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5FCC" w:rsidRDefault="00535FCC" w:rsidP="000871A9">
      <w:pPr>
        <w:spacing w:line="240" w:lineRule="auto"/>
        <w:jc w:val="both"/>
        <w:rPr>
          <w:b/>
          <w:bCs/>
        </w:rPr>
      </w:pPr>
      <w:bookmarkStart w:id="0" w:name="_GoBack"/>
      <w:bookmarkEnd w:id="0"/>
    </w:p>
    <w:p w:rsidR="00535FCC" w:rsidRDefault="00535FCC" w:rsidP="00160F41">
      <w:pPr>
        <w:spacing w:line="240" w:lineRule="auto"/>
        <w:jc w:val="both"/>
        <w:rPr>
          <w:rFonts w:ascii="Book Antiqua" w:hAnsi="Book Antiqua" w:cs="Arial"/>
          <w:b/>
          <w:bCs/>
          <w:sz w:val="24"/>
          <w:szCs w:val="24"/>
        </w:rPr>
      </w:pPr>
      <w:r>
        <w:rPr>
          <w:rFonts w:ascii="Book Antiqua" w:hAnsi="Book Antiqua" w:cs="Arial"/>
          <w:b/>
          <w:bCs/>
          <w:sz w:val="24"/>
          <w:szCs w:val="24"/>
        </w:rPr>
        <w:t>ΔΕΛΤΙΟ ΤΥΠΟΥ</w:t>
      </w:r>
    </w:p>
    <w:p w:rsidR="00535FCC" w:rsidRPr="00AF4426" w:rsidRDefault="00535FCC" w:rsidP="00AF4426">
      <w:pPr>
        <w:spacing w:line="240" w:lineRule="auto"/>
        <w:jc w:val="both"/>
        <w:rPr>
          <w:rFonts w:ascii="Book Antiqua" w:hAnsi="Book Antiqua" w:cs="Arial"/>
          <w:b/>
          <w:bCs/>
          <w:sz w:val="24"/>
          <w:szCs w:val="24"/>
        </w:rPr>
      </w:pPr>
      <w:r w:rsidRPr="00F74785">
        <w:rPr>
          <w:rFonts w:ascii="Book Antiqua" w:hAnsi="Book Antiqua" w:cs="Arial"/>
          <w:b/>
          <w:bCs/>
          <w:sz w:val="24"/>
          <w:szCs w:val="24"/>
        </w:rPr>
        <w:t xml:space="preserve">ΠΡΟΓΡΑΜΜΑ </w:t>
      </w:r>
      <w:r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Pr="00F74785">
        <w:rPr>
          <w:rFonts w:ascii="Book Antiqua" w:hAnsi="Book Antiqua" w:cs="Arial"/>
          <w:b/>
          <w:color w:val="000000"/>
          <w:sz w:val="24"/>
          <w:szCs w:val="24"/>
        </w:rPr>
        <w:t>«Πολιτισμός Μνήμης: Πύργοι- Μεσόβουνο»</w:t>
      </w:r>
      <w:r w:rsidRPr="00F74785">
        <w:rPr>
          <w:rFonts w:ascii="Book Antiqua" w:hAnsi="Book Antiqua"/>
          <w:sz w:val="24"/>
          <w:szCs w:val="24"/>
        </w:rPr>
        <w:t xml:space="preserve"> </w:t>
      </w:r>
    </w:p>
    <w:p w:rsidR="00535FCC" w:rsidRDefault="00535FCC" w:rsidP="00301382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301382">
        <w:rPr>
          <w:rFonts w:ascii="Book Antiqua" w:hAnsi="Book Antiqua"/>
          <w:sz w:val="24"/>
          <w:szCs w:val="24"/>
        </w:rPr>
        <w:t xml:space="preserve">Στα πλαίσια του προγράμματος με τίτλο: </w:t>
      </w:r>
      <w:r w:rsidRPr="00301382">
        <w:rPr>
          <w:rFonts w:ascii="Book Antiqua" w:hAnsi="Book Antiqua" w:cs="Arial"/>
          <w:b/>
          <w:color w:val="000000"/>
          <w:sz w:val="24"/>
          <w:szCs w:val="24"/>
        </w:rPr>
        <w:t>«Πολιτισμός Μνήμης: Πύργοι- Μεσόβουνο»</w:t>
      </w:r>
      <w:r w:rsidRPr="00301382">
        <w:rPr>
          <w:rFonts w:ascii="Book Antiqua" w:hAnsi="Book Antiqua"/>
          <w:sz w:val="24"/>
          <w:szCs w:val="24"/>
        </w:rPr>
        <w:t>, 12 μαθητές από τα τρία Γενικά Λύκεια της Πτολεμαΐδας και 2 καθηγήτριες επισκέφτηκαν το σχολείο Integrierte Gesamtschule Osterholz της πόλης Scharmbeck της Γερμανίας από 14.01.16 έως 21.01.16.</w:t>
      </w:r>
    </w:p>
    <w:p w:rsidR="00535FCC" w:rsidRPr="00301382" w:rsidRDefault="00535FCC" w:rsidP="00301382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535FCC" w:rsidRDefault="00535FCC" w:rsidP="00301382">
      <w:pPr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Το πρόγραμμα, η υλοποίηση του οποίου ξεκίνησε από την προηγούμενη σχολική χρονιά, αποβλέπει:</w:t>
      </w:r>
    </w:p>
    <w:p w:rsidR="00535FCC" w:rsidRDefault="00535FCC" w:rsidP="00F75E5C">
      <w:pPr>
        <w:numPr>
          <w:ilvl w:val="0"/>
          <w:numId w:val="5"/>
        </w:numPr>
        <w:tabs>
          <w:tab w:val="left" w:pos="8820"/>
        </w:tabs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Στην ανάδειξη των πολιτιστικών χαρακτηριστικών </w:t>
      </w:r>
      <w:r w:rsidRPr="00F74785">
        <w:rPr>
          <w:rFonts w:ascii="Book Antiqua" w:hAnsi="Book Antiqua"/>
          <w:sz w:val="24"/>
          <w:szCs w:val="24"/>
        </w:rPr>
        <w:t>των δύο χωριών, της πόλης της Πτολεμαΐδ</w:t>
      </w:r>
      <w:r>
        <w:rPr>
          <w:rFonts w:ascii="Book Antiqua" w:hAnsi="Book Antiqua"/>
          <w:sz w:val="24"/>
          <w:szCs w:val="24"/>
        </w:rPr>
        <w:t>ας και της χώρας μας γενικότερα,</w:t>
      </w:r>
      <w:r w:rsidRPr="00F74785">
        <w:rPr>
          <w:rFonts w:ascii="Book Antiqua" w:hAnsi="Book Antiqua"/>
          <w:sz w:val="24"/>
          <w:szCs w:val="24"/>
        </w:rPr>
        <w:t xml:space="preserve">  </w:t>
      </w:r>
    </w:p>
    <w:p w:rsidR="00535FCC" w:rsidRDefault="00535FCC" w:rsidP="00F75E5C">
      <w:pPr>
        <w:numPr>
          <w:ilvl w:val="0"/>
          <w:numId w:val="5"/>
        </w:numPr>
        <w:tabs>
          <w:tab w:val="left" w:pos="8820"/>
        </w:tabs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Στην αναζήτηση των ιστορικών στοιχείων </w:t>
      </w:r>
      <w:r w:rsidRPr="00F74785">
        <w:rPr>
          <w:rFonts w:ascii="Book Antiqua" w:hAnsi="Book Antiqua"/>
          <w:sz w:val="24"/>
          <w:szCs w:val="24"/>
        </w:rPr>
        <w:t xml:space="preserve">των </w:t>
      </w:r>
      <w:r>
        <w:rPr>
          <w:rFonts w:ascii="Book Antiqua" w:hAnsi="Book Antiqua"/>
          <w:sz w:val="24"/>
          <w:szCs w:val="24"/>
        </w:rPr>
        <w:t xml:space="preserve">δύο </w:t>
      </w:r>
      <w:r w:rsidRPr="00F74785">
        <w:rPr>
          <w:rFonts w:ascii="Book Antiqua" w:hAnsi="Book Antiqua"/>
          <w:sz w:val="24"/>
          <w:szCs w:val="24"/>
        </w:rPr>
        <w:t>χωριών,</w:t>
      </w:r>
      <w:r>
        <w:rPr>
          <w:rFonts w:ascii="Book Antiqua" w:hAnsi="Book Antiqua"/>
          <w:sz w:val="24"/>
          <w:szCs w:val="24"/>
        </w:rPr>
        <w:t xml:space="preserve"> των Πύργων και  του Μεσόβουνου,   (</w:t>
      </w:r>
      <w:r w:rsidRPr="00F74785">
        <w:rPr>
          <w:rFonts w:ascii="Book Antiqua" w:hAnsi="Book Antiqua"/>
          <w:sz w:val="24"/>
          <w:szCs w:val="24"/>
        </w:rPr>
        <w:t xml:space="preserve">την ιστορία των χωριών πριν από τον πόλεμο, την  καταστροφή  τους  από τους ΝΑΖΙ, </w:t>
      </w:r>
      <w:r>
        <w:rPr>
          <w:rFonts w:ascii="Book Antiqua" w:hAnsi="Book Antiqua"/>
          <w:sz w:val="24"/>
          <w:szCs w:val="24"/>
        </w:rPr>
        <w:t xml:space="preserve"> και </w:t>
      </w:r>
      <w:r w:rsidRPr="00F74785">
        <w:rPr>
          <w:rFonts w:ascii="Book Antiqua" w:hAnsi="Book Antiqua"/>
          <w:sz w:val="24"/>
          <w:szCs w:val="24"/>
        </w:rPr>
        <w:t xml:space="preserve">τα χωριά μετά τον πόλεμο), </w:t>
      </w:r>
    </w:p>
    <w:p w:rsidR="00535FCC" w:rsidRDefault="00535FCC" w:rsidP="00F75E5C">
      <w:pPr>
        <w:numPr>
          <w:ilvl w:val="0"/>
          <w:numId w:val="5"/>
        </w:numPr>
        <w:tabs>
          <w:tab w:val="left" w:pos="8820"/>
        </w:tabs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Στην γνώση της </w:t>
      </w:r>
      <w:r w:rsidRPr="00F74785">
        <w:rPr>
          <w:rFonts w:ascii="Book Antiqua" w:hAnsi="Book Antiqua"/>
          <w:sz w:val="24"/>
          <w:szCs w:val="24"/>
        </w:rPr>
        <w:t>ιστορία</w:t>
      </w:r>
      <w:r>
        <w:rPr>
          <w:rFonts w:ascii="Book Antiqua" w:hAnsi="Book Antiqua"/>
          <w:sz w:val="24"/>
          <w:szCs w:val="24"/>
        </w:rPr>
        <w:t>ς</w:t>
      </w:r>
      <w:r w:rsidRPr="00F74785">
        <w:rPr>
          <w:rFonts w:ascii="Book Antiqua" w:hAnsi="Book Antiqua"/>
          <w:sz w:val="24"/>
          <w:szCs w:val="24"/>
        </w:rPr>
        <w:t xml:space="preserve"> που οδήγησε στο φαινόμενο του Ναζισμού</w:t>
      </w:r>
      <w:r>
        <w:rPr>
          <w:rFonts w:ascii="Book Antiqua" w:hAnsi="Book Antiqua"/>
          <w:sz w:val="24"/>
          <w:szCs w:val="24"/>
        </w:rPr>
        <w:t xml:space="preserve">, </w:t>
      </w:r>
    </w:p>
    <w:p w:rsidR="00535FCC" w:rsidRDefault="00535FCC" w:rsidP="00953069">
      <w:pPr>
        <w:numPr>
          <w:ilvl w:val="0"/>
          <w:numId w:val="5"/>
        </w:numPr>
        <w:tabs>
          <w:tab w:val="left" w:pos="8820"/>
        </w:tabs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Στην διαμόρφωση ελεύθερων </w:t>
      </w:r>
      <w:r w:rsidRPr="00F74785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δημοκρατικών πολιτών,</w:t>
      </w:r>
      <w:r w:rsidRPr="00F74785">
        <w:rPr>
          <w:rFonts w:ascii="Book Antiqua" w:hAnsi="Book Antiqua"/>
          <w:sz w:val="24"/>
          <w:szCs w:val="24"/>
        </w:rPr>
        <w:t xml:space="preserve">  </w:t>
      </w:r>
      <w:r>
        <w:rPr>
          <w:rFonts w:ascii="Book Antiqua" w:hAnsi="Book Antiqua"/>
          <w:sz w:val="24"/>
          <w:szCs w:val="24"/>
        </w:rPr>
        <w:t xml:space="preserve">των μαθητών μας, </w:t>
      </w:r>
      <w:r w:rsidRPr="00F74785">
        <w:rPr>
          <w:rFonts w:ascii="Book Antiqua" w:hAnsi="Book Antiqua"/>
          <w:sz w:val="24"/>
          <w:szCs w:val="24"/>
        </w:rPr>
        <w:t>οι οποίοι γνωρίζοντας τα εγκλήματα του Ναζισμού δεν θα επιτρέψουν να επαναληφθούν παρόμοια  ποτέ στο μέλλον</w:t>
      </w:r>
      <w:r>
        <w:rPr>
          <w:rFonts w:ascii="Book Antiqua" w:hAnsi="Book Antiqua"/>
          <w:sz w:val="24"/>
          <w:szCs w:val="24"/>
        </w:rPr>
        <w:t>,</w:t>
      </w:r>
    </w:p>
    <w:p w:rsidR="00535FCC" w:rsidRDefault="00535FCC" w:rsidP="00F75E5C">
      <w:pPr>
        <w:numPr>
          <w:ilvl w:val="0"/>
          <w:numId w:val="5"/>
        </w:numPr>
        <w:tabs>
          <w:tab w:val="left" w:pos="8820"/>
        </w:tabs>
        <w:rPr>
          <w:rFonts w:ascii="Book Antiqua" w:hAnsi="Book Antiqua"/>
          <w:sz w:val="24"/>
          <w:szCs w:val="24"/>
        </w:rPr>
      </w:pPr>
      <w:r w:rsidRPr="00953069">
        <w:rPr>
          <w:rFonts w:ascii="Book Antiqua" w:hAnsi="Book Antiqua"/>
          <w:sz w:val="24"/>
          <w:szCs w:val="24"/>
        </w:rPr>
        <w:t xml:space="preserve">Στην γνωριμία γερμανών και ελλήνων μαθητών, στην συνεργασία τους και </w:t>
      </w:r>
      <w:r>
        <w:rPr>
          <w:rFonts w:ascii="Book Antiqua" w:hAnsi="Book Antiqua"/>
          <w:sz w:val="24"/>
          <w:szCs w:val="24"/>
        </w:rPr>
        <w:t>(</w:t>
      </w:r>
      <w:r w:rsidRPr="00953069">
        <w:rPr>
          <w:rFonts w:ascii="Book Antiqua" w:hAnsi="Book Antiqua"/>
          <w:sz w:val="24"/>
          <w:szCs w:val="24"/>
        </w:rPr>
        <w:t>μέσα από το πρόγραμμα αυτό, που  εκτός από Πολιτιστικό είναι πρόγραμμα Μνήμης και Ιστορίας</w:t>
      </w:r>
      <w:r>
        <w:rPr>
          <w:rFonts w:ascii="Book Antiqua" w:hAnsi="Book Antiqua"/>
          <w:sz w:val="24"/>
          <w:szCs w:val="24"/>
        </w:rPr>
        <w:t>)</w:t>
      </w:r>
      <w:r w:rsidRPr="00953069">
        <w:rPr>
          <w:rFonts w:ascii="Book Antiqua" w:hAnsi="Book Antiqua"/>
          <w:sz w:val="24"/>
          <w:szCs w:val="24"/>
        </w:rPr>
        <w:t xml:space="preserve">,  στην συναδέλφωση τους. </w:t>
      </w:r>
    </w:p>
    <w:p w:rsidR="00535FCC" w:rsidRDefault="00535FCC" w:rsidP="0059559E">
      <w:pPr>
        <w:tabs>
          <w:tab w:val="left" w:pos="8820"/>
        </w:tabs>
        <w:ind w:left="360"/>
        <w:rPr>
          <w:rFonts w:ascii="Book Antiqua" w:hAnsi="Book Antiqua"/>
          <w:sz w:val="24"/>
          <w:szCs w:val="24"/>
        </w:rPr>
      </w:pPr>
    </w:p>
    <w:p w:rsidR="00535FCC" w:rsidRPr="00AF4426" w:rsidRDefault="00535FCC" w:rsidP="00AF4426">
      <w:pPr>
        <w:spacing w:line="240" w:lineRule="auto"/>
        <w:rPr>
          <w:rFonts w:ascii="Book Antiqua" w:hAnsi="Book Antiqua"/>
          <w:b/>
          <w:bCs/>
          <w:sz w:val="24"/>
          <w:szCs w:val="24"/>
          <w:u w:val="single"/>
        </w:rPr>
      </w:pPr>
      <w:r w:rsidRPr="00AF4426">
        <w:rPr>
          <w:rFonts w:ascii="Book Antiqua" w:hAnsi="Book Antiqua"/>
          <w:b/>
          <w:bCs/>
          <w:noProof/>
          <w:sz w:val="24"/>
          <w:szCs w:val="24"/>
          <w:u w:val="single"/>
          <w:lang w:eastAsia="el-GR"/>
        </w:rPr>
        <w:t xml:space="preserve">ΔΡΑΣΕΙΣ </w:t>
      </w:r>
      <w:r w:rsidRPr="00AF4426">
        <w:rPr>
          <w:rFonts w:ascii="Book Antiqua" w:hAnsi="Book Antiqua"/>
          <w:b/>
          <w:bCs/>
          <w:noProof/>
          <w:sz w:val="24"/>
          <w:szCs w:val="24"/>
          <w:u w:val="single"/>
          <w:vertAlign w:val="superscript"/>
          <w:lang w:eastAsia="el-GR"/>
        </w:rPr>
        <w:t xml:space="preserve"> </w:t>
      </w:r>
      <w:r w:rsidRPr="00AF4426">
        <w:rPr>
          <w:rFonts w:ascii="Book Antiqua" w:hAnsi="Book Antiqua"/>
          <w:b/>
          <w:bCs/>
          <w:sz w:val="24"/>
          <w:szCs w:val="24"/>
          <w:u w:val="single"/>
        </w:rPr>
        <w:t>ΣΥΝΑΝΤΗΣΗΣ:</w:t>
      </w:r>
    </w:p>
    <w:p w:rsidR="00535FCC" w:rsidRDefault="00535FCC" w:rsidP="00953069">
      <w:pPr>
        <w:numPr>
          <w:ilvl w:val="0"/>
          <w:numId w:val="6"/>
        </w:numPr>
        <w:tabs>
          <w:tab w:val="left" w:pos="8820"/>
        </w:tabs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Οι μαθητές φιλοξενήθηκαν σε σπίτια γερμανών μαθητών και έμειναν κατενθουσιασμένοι από την φιλοξενία που  είχαν. </w:t>
      </w:r>
    </w:p>
    <w:p w:rsidR="00535FCC" w:rsidRDefault="00535FCC" w:rsidP="00953069">
      <w:pPr>
        <w:numPr>
          <w:ilvl w:val="0"/>
          <w:numId w:val="6"/>
        </w:numPr>
        <w:tabs>
          <w:tab w:val="left" w:pos="8820"/>
        </w:tabs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Παρακολούθησαν μαθήματα στο γερμανικό σχολείο και βίωσαν το γερμανικό Εκπαιδευτικό Σύστημα,  </w:t>
      </w:r>
    </w:p>
    <w:p w:rsidR="00535FCC" w:rsidRPr="00953069" w:rsidRDefault="00535FCC" w:rsidP="00953069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Book Antiqua" w:hAnsi="Book Antiqua" w:cs="ArialMT"/>
          <w:color w:val="000000"/>
          <w:sz w:val="24"/>
          <w:szCs w:val="24"/>
        </w:rPr>
      </w:pPr>
      <w:r>
        <w:rPr>
          <w:rFonts w:ascii="Book Antiqua" w:hAnsi="Book Antiqua" w:cs="ArialMT"/>
          <w:color w:val="000000"/>
          <w:sz w:val="24"/>
          <w:szCs w:val="24"/>
        </w:rPr>
        <w:t xml:space="preserve">Ξεναγήθηκαν στις πόλεις  </w:t>
      </w:r>
      <w:r w:rsidRPr="00F74785">
        <w:rPr>
          <w:rFonts w:ascii="Book Antiqua" w:hAnsi="Book Antiqua" w:cs="ArialMT"/>
          <w:color w:val="000000"/>
          <w:sz w:val="24"/>
          <w:szCs w:val="24"/>
          <w:lang w:val="en-US"/>
        </w:rPr>
        <w:t>Osterholz</w:t>
      </w:r>
      <w:r w:rsidRPr="00F74785">
        <w:rPr>
          <w:rFonts w:ascii="Book Antiqua" w:hAnsi="Book Antiqua" w:cs="ArialMT"/>
          <w:color w:val="000000"/>
          <w:sz w:val="24"/>
          <w:szCs w:val="24"/>
        </w:rPr>
        <w:t xml:space="preserve"> </w:t>
      </w:r>
      <w:r w:rsidRPr="00F74785">
        <w:rPr>
          <w:rFonts w:ascii="Book Antiqua" w:hAnsi="Book Antiqua" w:cs="ArialMT"/>
          <w:color w:val="000000"/>
          <w:sz w:val="24"/>
          <w:szCs w:val="24"/>
          <w:lang w:val="en-US"/>
        </w:rPr>
        <w:t>Scharmbeck</w:t>
      </w:r>
      <w:r>
        <w:rPr>
          <w:rFonts w:ascii="Book Antiqua" w:hAnsi="Book Antiqua" w:cs="ArialMT"/>
          <w:color w:val="000000"/>
          <w:sz w:val="24"/>
          <w:szCs w:val="24"/>
        </w:rPr>
        <w:t xml:space="preserve">, </w:t>
      </w:r>
      <w:r w:rsidRPr="00AF4426">
        <w:rPr>
          <w:rFonts w:ascii="Book Antiqua" w:hAnsi="Book Antiqua" w:cs="ArialMT"/>
          <w:color w:val="000000"/>
          <w:sz w:val="24"/>
          <w:szCs w:val="24"/>
        </w:rPr>
        <w:t>Βρέμη και Αμβούργο</w:t>
      </w:r>
      <w:r>
        <w:rPr>
          <w:rFonts w:ascii="Book Antiqua" w:hAnsi="Book Antiqua" w:cs="ArialMT"/>
          <w:b/>
          <w:color w:val="000000"/>
          <w:sz w:val="24"/>
          <w:szCs w:val="24"/>
        </w:rPr>
        <w:t xml:space="preserve">, </w:t>
      </w:r>
      <w:r>
        <w:rPr>
          <w:rFonts w:ascii="Book Antiqua" w:hAnsi="Book Antiqua" w:cs="ArialMT"/>
          <w:b/>
          <w:color w:val="000000"/>
          <w:sz w:val="24"/>
          <w:szCs w:val="24"/>
        </w:rPr>
        <w:br/>
      </w:r>
    </w:p>
    <w:p w:rsidR="00535FCC" w:rsidRPr="00AF4426" w:rsidRDefault="00535FCC" w:rsidP="00953069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Book Antiqua" w:hAnsi="Book Antiqua" w:cs="ArialMT"/>
          <w:color w:val="000000"/>
          <w:sz w:val="24"/>
          <w:szCs w:val="24"/>
        </w:rPr>
      </w:pPr>
      <w:r w:rsidRPr="00953069">
        <w:rPr>
          <w:rFonts w:ascii="Book Antiqua" w:hAnsi="Book Antiqua" w:cs="ArialMT"/>
          <w:color w:val="000000"/>
          <w:sz w:val="24"/>
          <w:szCs w:val="24"/>
        </w:rPr>
        <w:t>Έγιναν δεκτοί από την Δημοτική αρχή της πόλης</w:t>
      </w:r>
      <w:r>
        <w:rPr>
          <w:rFonts w:ascii="Book Antiqua" w:hAnsi="Book Antiqua" w:cs="ArialMT"/>
          <w:b/>
          <w:color w:val="000000"/>
          <w:sz w:val="24"/>
          <w:szCs w:val="24"/>
        </w:rPr>
        <w:t xml:space="preserve">  </w:t>
      </w:r>
      <w:r w:rsidRPr="00F74785">
        <w:rPr>
          <w:rFonts w:ascii="Book Antiqua" w:hAnsi="Book Antiqua" w:cs="ArialMT"/>
          <w:color w:val="000000"/>
          <w:sz w:val="24"/>
          <w:szCs w:val="24"/>
          <w:lang w:val="en-US"/>
        </w:rPr>
        <w:t>Osterholz</w:t>
      </w:r>
      <w:r w:rsidRPr="00F74785">
        <w:rPr>
          <w:rFonts w:ascii="Book Antiqua" w:hAnsi="Book Antiqua" w:cs="ArialMT"/>
          <w:color w:val="000000"/>
          <w:sz w:val="24"/>
          <w:szCs w:val="24"/>
        </w:rPr>
        <w:t xml:space="preserve"> </w:t>
      </w:r>
      <w:r w:rsidRPr="00F74785">
        <w:rPr>
          <w:rFonts w:ascii="Book Antiqua" w:hAnsi="Book Antiqua" w:cs="ArialMT"/>
          <w:color w:val="000000"/>
          <w:sz w:val="24"/>
          <w:szCs w:val="24"/>
          <w:lang w:val="en-US"/>
        </w:rPr>
        <w:t>Scharmbeck</w:t>
      </w:r>
      <w:r>
        <w:rPr>
          <w:rFonts w:ascii="Book Antiqua" w:hAnsi="Book Antiqua" w:cs="ArialMT"/>
          <w:color w:val="000000"/>
          <w:sz w:val="24"/>
          <w:szCs w:val="24"/>
        </w:rPr>
        <w:t>,</w:t>
      </w:r>
    </w:p>
    <w:p w:rsidR="00535FCC" w:rsidRDefault="00535FCC" w:rsidP="00AF4426">
      <w:pPr>
        <w:autoSpaceDE w:val="0"/>
        <w:autoSpaceDN w:val="0"/>
        <w:adjustRightInd w:val="0"/>
        <w:spacing w:after="0" w:line="240" w:lineRule="auto"/>
        <w:rPr>
          <w:rFonts w:ascii="Book Antiqua" w:hAnsi="Book Antiqua" w:cs="ArialMT"/>
          <w:color w:val="000000"/>
          <w:sz w:val="24"/>
          <w:szCs w:val="24"/>
        </w:rPr>
      </w:pPr>
    </w:p>
    <w:p w:rsidR="00535FCC" w:rsidRDefault="00535FCC" w:rsidP="00953069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Book Antiqua" w:hAnsi="Book Antiqua"/>
          <w:sz w:val="24"/>
          <w:szCs w:val="24"/>
        </w:rPr>
      </w:pPr>
      <w:r w:rsidRPr="00F74785">
        <w:rPr>
          <w:rFonts w:ascii="Book Antiqua" w:hAnsi="Book Antiqua" w:cs="ArialMT"/>
          <w:color w:val="000000"/>
          <w:sz w:val="24"/>
          <w:szCs w:val="24"/>
          <w:lang w:val="en-US"/>
        </w:rPr>
        <w:t>E</w:t>
      </w:r>
      <w:r>
        <w:rPr>
          <w:rFonts w:ascii="Book Antiqua" w:hAnsi="Book Antiqua" w:cs="ArialMT"/>
          <w:color w:val="000000"/>
          <w:sz w:val="24"/>
          <w:szCs w:val="24"/>
        </w:rPr>
        <w:t>πισκέφτηκαν το</w:t>
      </w:r>
      <w:r w:rsidRPr="00F74785">
        <w:rPr>
          <w:rFonts w:ascii="Book Antiqua" w:hAnsi="Book Antiqua" w:cs="ArialMT"/>
          <w:color w:val="000000"/>
          <w:sz w:val="24"/>
          <w:szCs w:val="24"/>
        </w:rPr>
        <w:t xml:space="preserve"> μνημείο του πρώην στρατοπέδου</w:t>
      </w:r>
      <w:r>
        <w:rPr>
          <w:rFonts w:ascii="Book Antiqua" w:hAnsi="Book Antiqua" w:cs="ArialMT"/>
          <w:color w:val="000000"/>
          <w:sz w:val="24"/>
          <w:szCs w:val="24"/>
        </w:rPr>
        <w:t xml:space="preserve"> </w:t>
      </w:r>
      <w:r w:rsidRPr="00F74785">
        <w:rPr>
          <w:rFonts w:ascii="Book Antiqua" w:hAnsi="Book Antiqua" w:cs="ArialMT"/>
          <w:color w:val="000000"/>
          <w:sz w:val="24"/>
          <w:szCs w:val="24"/>
        </w:rPr>
        <w:t>συγκέντρωσης</w:t>
      </w:r>
      <w:r>
        <w:rPr>
          <w:rFonts w:ascii="Book Antiqua" w:hAnsi="Book Antiqua" w:cs="ArialMT"/>
          <w:color w:val="000000"/>
          <w:sz w:val="24"/>
          <w:szCs w:val="24"/>
        </w:rPr>
        <w:t xml:space="preserve"> </w:t>
      </w:r>
      <w:r w:rsidRPr="00F74785">
        <w:rPr>
          <w:rFonts w:ascii="Book Antiqua" w:hAnsi="Book Antiqua" w:cs="ArialMT"/>
          <w:color w:val="000000"/>
          <w:sz w:val="24"/>
          <w:szCs w:val="24"/>
          <w:lang w:val="en-US"/>
        </w:rPr>
        <w:t>Sandbostel</w:t>
      </w:r>
      <w:r>
        <w:rPr>
          <w:rFonts w:ascii="Book Antiqua" w:hAnsi="Book Antiqua" w:cs="ArialMT"/>
          <w:color w:val="000000"/>
          <w:sz w:val="24"/>
          <w:szCs w:val="24"/>
        </w:rPr>
        <w:t xml:space="preserve"> </w:t>
      </w:r>
      <w:r w:rsidRPr="00F74785">
        <w:rPr>
          <w:rFonts w:ascii="Book Antiqua" w:hAnsi="Book Antiqua" w:cs="ArialMT"/>
          <w:color w:val="000000"/>
          <w:sz w:val="24"/>
          <w:szCs w:val="24"/>
        </w:rPr>
        <w:t>/</w:t>
      </w:r>
      <w:r w:rsidRPr="00F74785">
        <w:rPr>
          <w:rFonts w:ascii="Book Antiqua" w:hAnsi="Book Antiqua" w:cs="ArialMT"/>
          <w:color w:val="000000"/>
          <w:sz w:val="24"/>
          <w:szCs w:val="24"/>
          <w:lang w:val="en-US"/>
        </w:rPr>
        <w:t>Gedenkst</w:t>
      </w:r>
      <w:r w:rsidRPr="00F74785">
        <w:rPr>
          <w:rFonts w:ascii="Book Antiqua" w:hAnsi="Book Antiqua" w:cs="ArialMT"/>
          <w:color w:val="000000"/>
          <w:sz w:val="24"/>
          <w:szCs w:val="24"/>
        </w:rPr>
        <w:t>δ</w:t>
      </w:r>
      <w:r w:rsidRPr="00F74785">
        <w:rPr>
          <w:rFonts w:ascii="Book Antiqua" w:hAnsi="Book Antiqua" w:cs="ArialMT"/>
          <w:color w:val="000000"/>
          <w:sz w:val="24"/>
          <w:szCs w:val="24"/>
          <w:lang w:val="en-US"/>
        </w:rPr>
        <w:t>tte</w:t>
      </w:r>
      <w:r>
        <w:rPr>
          <w:rFonts w:ascii="Book Antiqua" w:hAnsi="Book Antiqua" w:cs="ArialMT"/>
          <w:color w:val="000000"/>
          <w:sz w:val="24"/>
          <w:szCs w:val="24"/>
        </w:rPr>
        <w:t xml:space="preserve"> και το κοιμητήριο της περιοχής. </w:t>
      </w:r>
    </w:p>
    <w:p w:rsidR="00535FCC" w:rsidRDefault="00535FCC" w:rsidP="00F6423D">
      <w:pPr>
        <w:autoSpaceDE w:val="0"/>
        <w:autoSpaceDN w:val="0"/>
        <w:adjustRightInd w:val="0"/>
        <w:spacing w:after="0" w:line="240" w:lineRule="auto"/>
        <w:rPr>
          <w:rFonts w:ascii="Book Antiqua" w:hAnsi="Book Antiqua" w:cs="ArialMT"/>
          <w:color w:val="000000"/>
          <w:sz w:val="24"/>
          <w:szCs w:val="24"/>
        </w:rPr>
      </w:pPr>
    </w:p>
    <w:p w:rsidR="00535FCC" w:rsidRDefault="00535FCC" w:rsidP="00953069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Book Antiqua" w:hAnsi="Book Antiqua" w:cs="ArialMT"/>
          <w:color w:val="000000"/>
          <w:sz w:val="24"/>
          <w:szCs w:val="24"/>
        </w:rPr>
      </w:pPr>
      <w:r>
        <w:rPr>
          <w:rFonts w:ascii="Book Antiqua" w:hAnsi="Book Antiqua" w:cs="ArialMT"/>
          <w:color w:val="000000"/>
          <w:sz w:val="24"/>
          <w:szCs w:val="24"/>
        </w:rPr>
        <w:t xml:space="preserve">Συμμετείχαν </w:t>
      </w:r>
      <w:r w:rsidRPr="00F74785">
        <w:rPr>
          <w:rFonts w:ascii="Book Antiqua" w:hAnsi="Book Antiqua" w:cs="ArialMT"/>
          <w:color w:val="000000"/>
          <w:sz w:val="24"/>
          <w:szCs w:val="24"/>
        </w:rPr>
        <w:t xml:space="preserve"> σε σεμινάριο</w:t>
      </w:r>
      <w:r>
        <w:rPr>
          <w:rFonts w:ascii="Book Antiqua" w:hAnsi="Book Antiqua" w:cs="ArialMT"/>
          <w:color w:val="000000"/>
          <w:sz w:val="24"/>
          <w:szCs w:val="24"/>
        </w:rPr>
        <w:t xml:space="preserve"> του Πανεπιστημίου της Βρέμης και σε συνεργασία με ομάδα φοιτητών δημιούργησαν ερωτηματολόγια για </w:t>
      </w:r>
      <w:r w:rsidRPr="00F74785">
        <w:rPr>
          <w:rFonts w:ascii="Book Antiqua" w:hAnsi="Book Antiqua" w:cs="ArialMT"/>
          <w:color w:val="000000"/>
          <w:sz w:val="24"/>
          <w:szCs w:val="24"/>
        </w:rPr>
        <w:t xml:space="preserve">τους επιζήσαντες  των μαρτυρικών χωριών </w:t>
      </w:r>
      <w:r>
        <w:rPr>
          <w:rFonts w:ascii="Book Antiqua" w:hAnsi="Book Antiqua" w:cs="ArialMT"/>
          <w:color w:val="000000"/>
          <w:sz w:val="24"/>
          <w:szCs w:val="24"/>
        </w:rPr>
        <w:t xml:space="preserve"> τα οποία θα δουλέψουνε από κοινού ¨έλληνες και γερμανοί μαθητές κατά την επίσκεψη των τελευταίων στην </w:t>
      </w:r>
      <w:r w:rsidRPr="00301382">
        <w:rPr>
          <w:rFonts w:ascii="Book Antiqua" w:hAnsi="Book Antiqua"/>
          <w:sz w:val="24"/>
          <w:szCs w:val="24"/>
        </w:rPr>
        <w:t>Πτολεμαΐδα</w:t>
      </w:r>
      <w:r>
        <w:rPr>
          <w:rFonts w:ascii="Book Antiqua" w:hAnsi="Book Antiqua" w:cs="ArialMT"/>
          <w:color w:val="000000"/>
          <w:sz w:val="24"/>
          <w:szCs w:val="24"/>
        </w:rPr>
        <w:t xml:space="preserve">, </w:t>
      </w:r>
    </w:p>
    <w:p w:rsidR="00535FCC" w:rsidRDefault="00535FCC" w:rsidP="00953069">
      <w:pPr>
        <w:autoSpaceDE w:val="0"/>
        <w:autoSpaceDN w:val="0"/>
        <w:adjustRightInd w:val="0"/>
        <w:spacing w:after="0" w:line="240" w:lineRule="auto"/>
        <w:rPr>
          <w:rFonts w:ascii="Book Antiqua" w:hAnsi="Book Antiqua" w:cs="ArialMT"/>
          <w:color w:val="000000"/>
          <w:sz w:val="24"/>
          <w:szCs w:val="24"/>
        </w:rPr>
      </w:pPr>
    </w:p>
    <w:p w:rsidR="00535FCC" w:rsidRPr="00953069" w:rsidRDefault="00535FCC" w:rsidP="00953069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Book Antiqua" w:hAnsi="Book Antiqua" w:cs="ArialMT"/>
          <w:color w:val="000000"/>
          <w:sz w:val="24"/>
          <w:szCs w:val="24"/>
        </w:rPr>
      </w:pPr>
      <w:r>
        <w:rPr>
          <w:rFonts w:ascii="Book Antiqua" w:hAnsi="Book Antiqua" w:cs="Arial"/>
          <w:sz w:val="24"/>
          <w:szCs w:val="24"/>
        </w:rPr>
        <w:t xml:space="preserve">Έφτιαξαν επιγραφές </w:t>
      </w:r>
      <w:r w:rsidRPr="00F74785">
        <w:rPr>
          <w:rFonts w:ascii="Book Antiqua" w:hAnsi="Book Antiqua" w:cs="Arial"/>
          <w:sz w:val="24"/>
          <w:szCs w:val="24"/>
        </w:rPr>
        <w:t>με τα ονόματα των νεκρών</w:t>
      </w:r>
      <w:r>
        <w:rPr>
          <w:rFonts w:ascii="Book Antiqua" w:hAnsi="Book Antiqua" w:cs="Arial"/>
          <w:sz w:val="24"/>
          <w:szCs w:val="24"/>
        </w:rPr>
        <w:t xml:space="preserve">, τις οποίες θα φέρουν μαζί τους οι γερμανοί μαθητές και θα τοποθετήσουμε σε χώρο, μεταξύ των δύο χωριών, στον οποίο θέλουμε να φυτέψουμε τόσα δέντρα, όσα και ο αριθμός των νεκρών. </w:t>
      </w:r>
    </w:p>
    <w:p w:rsidR="00535FCC" w:rsidRDefault="00535FCC" w:rsidP="00AF4426">
      <w:pPr>
        <w:tabs>
          <w:tab w:val="left" w:pos="8820"/>
        </w:tabs>
        <w:rPr>
          <w:rFonts w:ascii="Book Antiqua" w:hAnsi="Book Antiqua"/>
          <w:sz w:val="24"/>
          <w:szCs w:val="24"/>
        </w:rPr>
      </w:pPr>
    </w:p>
    <w:p w:rsidR="00535FCC" w:rsidRDefault="00535FCC" w:rsidP="00301382">
      <w:pPr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Τους μαθητές, </w:t>
      </w:r>
      <w:r w:rsidRPr="00F74785">
        <w:rPr>
          <w:rFonts w:ascii="Book Antiqua" w:hAnsi="Book Antiqua"/>
          <w:sz w:val="24"/>
          <w:szCs w:val="24"/>
        </w:rPr>
        <w:t>Αγγελική Καρυπίδου,</w:t>
      </w:r>
      <w:r>
        <w:rPr>
          <w:rFonts w:ascii="Book Antiqua" w:hAnsi="Book Antiqua"/>
          <w:sz w:val="24"/>
          <w:szCs w:val="24"/>
        </w:rPr>
        <w:t xml:space="preserve"> Χριστίνα Κουστουλίδου, Γεώργιο  Καραπέτρο, Χρήστο</w:t>
      </w:r>
      <w:r w:rsidRPr="00F74785">
        <w:rPr>
          <w:rFonts w:ascii="Book Antiqua" w:hAnsi="Book Antiqua"/>
          <w:sz w:val="24"/>
          <w:szCs w:val="24"/>
        </w:rPr>
        <w:t xml:space="preserve"> Αβραμίδη</w:t>
      </w:r>
      <w:r>
        <w:rPr>
          <w:rFonts w:ascii="Book Antiqua" w:hAnsi="Book Antiqua"/>
          <w:sz w:val="24"/>
          <w:szCs w:val="24"/>
        </w:rPr>
        <w:t>,</w:t>
      </w:r>
      <w:r w:rsidRPr="00003132">
        <w:rPr>
          <w:rFonts w:ascii="Book Antiqua" w:hAnsi="Book Antiqua"/>
          <w:sz w:val="24"/>
          <w:szCs w:val="24"/>
        </w:rPr>
        <w:t xml:space="preserve"> </w:t>
      </w:r>
      <w:r w:rsidRPr="00F74785">
        <w:rPr>
          <w:rFonts w:ascii="Book Antiqua" w:hAnsi="Book Antiqua"/>
          <w:sz w:val="24"/>
          <w:szCs w:val="24"/>
        </w:rPr>
        <w:t>Ανθούλα Παλασίδου</w:t>
      </w:r>
      <w:r>
        <w:rPr>
          <w:rFonts w:ascii="Book Antiqua" w:hAnsi="Book Antiqua"/>
          <w:sz w:val="24"/>
          <w:szCs w:val="24"/>
        </w:rPr>
        <w:t>, Σοφία Μαρμανίδου, Στέφανο Ιωαννίδη, Παναγιώτη</w:t>
      </w:r>
      <w:r w:rsidRPr="00F74785">
        <w:rPr>
          <w:rFonts w:ascii="Book Antiqua" w:hAnsi="Book Antiqua"/>
          <w:sz w:val="24"/>
          <w:szCs w:val="24"/>
        </w:rPr>
        <w:t xml:space="preserve"> Κουλουμπρίδη</w:t>
      </w:r>
      <w:r>
        <w:rPr>
          <w:rFonts w:ascii="Book Antiqua" w:hAnsi="Book Antiqua"/>
          <w:sz w:val="24"/>
          <w:szCs w:val="24"/>
        </w:rPr>
        <w:t>,</w:t>
      </w:r>
      <w:r w:rsidRPr="00003132">
        <w:rPr>
          <w:rFonts w:ascii="Book Antiqua" w:hAnsi="Book Antiqua"/>
          <w:sz w:val="24"/>
          <w:szCs w:val="24"/>
        </w:rPr>
        <w:t xml:space="preserve"> </w:t>
      </w:r>
      <w:r w:rsidRPr="00F74785">
        <w:rPr>
          <w:rFonts w:ascii="Book Antiqua" w:hAnsi="Book Antiqua"/>
          <w:sz w:val="24"/>
          <w:szCs w:val="24"/>
        </w:rPr>
        <w:t>Ευανθία  Σουμελίδο</w:t>
      </w:r>
      <w:r>
        <w:rPr>
          <w:rFonts w:ascii="Book Antiqua" w:hAnsi="Book Antiqua"/>
          <w:sz w:val="24"/>
          <w:szCs w:val="24"/>
        </w:rPr>
        <w:t>υ , Μελίνα Καστανίδου, Νικόλαος</w:t>
      </w:r>
      <w:r w:rsidRPr="00F74785">
        <w:rPr>
          <w:rFonts w:ascii="Book Antiqua" w:hAnsi="Book Antiqua"/>
          <w:sz w:val="24"/>
          <w:szCs w:val="24"/>
        </w:rPr>
        <w:t>Τ</w:t>
      </w:r>
      <w:r>
        <w:rPr>
          <w:rFonts w:ascii="Book Antiqua" w:hAnsi="Book Antiqua"/>
          <w:sz w:val="24"/>
          <w:szCs w:val="24"/>
        </w:rPr>
        <w:t>σαχουρίδης</w:t>
      </w:r>
      <w:r w:rsidRPr="00F74785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 xml:space="preserve"> και </w:t>
      </w:r>
      <w:r w:rsidRPr="00F74785">
        <w:rPr>
          <w:rFonts w:ascii="Book Antiqua" w:hAnsi="Book Antiqua"/>
          <w:sz w:val="24"/>
          <w:szCs w:val="24"/>
        </w:rPr>
        <w:t>Νικηφόρος Μανώλα</w:t>
      </w:r>
      <w:r>
        <w:rPr>
          <w:rFonts w:ascii="Book Antiqua" w:hAnsi="Book Antiqua"/>
          <w:sz w:val="24"/>
          <w:szCs w:val="24"/>
        </w:rPr>
        <w:t>, συνόδεψαν η υπεύθυνη του προγράμματος, καθηγήτρια του 3</w:t>
      </w:r>
      <w:r w:rsidRPr="00003132">
        <w:rPr>
          <w:rFonts w:ascii="Book Antiqua" w:hAnsi="Book Antiqua"/>
          <w:sz w:val="24"/>
          <w:szCs w:val="24"/>
          <w:vertAlign w:val="superscript"/>
        </w:rPr>
        <w:t>ου</w:t>
      </w:r>
      <w:r>
        <w:rPr>
          <w:rFonts w:ascii="Book Antiqua" w:hAnsi="Book Antiqua"/>
          <w:sz w:val="24"/>
          <w:szCs w:val="24"/>
        </w:rPr>
        <w:t xml:space="preserve"> ΓΕΛ </w:t>
      </w:r>
      <w:r w:rsidRPr="00301382">
        <w:rPr>
          <w:rFonts w:ascii="Book Antiqua" w:hAnsi="Book Antiqua"/>
          <w:sz w:val="24"/>
          <w:szCs w:val="24"/>
        </w:rPr>
        <w:t>Πτολεμαΐδας</w:t>
      </w:r>
      <w:r>
        <w:rPr>
          <w:rFonts w:ascii="Book Antiqua" w:hAnsi="Book Antiqua"/>
          <w:sz w:val="24"/>
          <w:szCs w:val="24"/>
        </w:rPr>
        <w:t>, Αντωνία Βαλαβάνη και η καθηγήτρια, από το 2</w:t>
      </w:r>
      <w:r w:rsidRPr="00003132">
        <w:rPr>
          <w:rFonts w:ascii="Book Antiqua" w:hAnsi="Book Antiqua"/>
          <w:sz w:val="24"/>
          <w:szCs w:val="24"/>
          <w:vertAlign w:val="superscript"/>
        </w:rPr>
        <w:t>ο</w:t>
      </w:r>
      <w:r>
        <w:rPr>
          <w:rFonts w:ascii="Book Antiqua" w:hAnsi="Book Antiqua"/>
          <w:sz w:val="24"/>
          <w:szCs w:val="24"/>
        </w:rPr>
        <w:t xml:space="preserve"> ΓΕΛ </w:t>
      </w:r>
      <w:r w:rsidRPr="00301382">
        <w:rPr>
          <w:rFonts w:ascii="Book Antiqua" w:hAnsi="Book Antiqua"/>
          <w:sz w:val="24"/>
          <w:szCs w:val="24"/>
        </w:rPr>
        <w:t>Πτολεμαΐδας</w:t>
      </w:r>
      <w:r>
        <w:rPr>
          <w:rFonts w:ascii="Book Antiqua" w:hAnsi="Book Antiqua"/>
          <w:sz w:val="24"/>
          <w:szCs w:val="24"/>
        </w:rPr>
        <w:t xml:space="preserve">, Μυλωνά Γεωργία. </w:t>
      </w:r>
    </w:p>
    <w:p w:rsidR="00535FCC" w:rsidRPr="00F74785" w:rsidRDefault="00535FCC" w:rsidP="00301382">
      <w:pPr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Οι Γερμανοί μαθητές θα επισκεφτούν την Πτολεμαΐδα από 10 έως 21 Απριλίου 2016.  </w:t>
      </w:r>
    </w:p>
    <w:p w:rsidR="00535FCC" w:rsidRPr="000A1BC6" w:rsidRDefault="00ED354B" w:rsidP="00F74785">
      <w:pPr>
        <w:jc w:val="both"/>
        <w:rPr>
          <w:rFonts w:ascii="Book Antiqua" w:hAnsi="Book Antiqua"/>
          <w:sz w:val="24"/>
          <w:szCs w:val="24"/>
        </w:rPr>
      </w:pPr>
      <w:r>
        <w:rPr>
          <w:noProof/>
          <w:lang w:eastAsia="el-GR" w:bidi="ar-SA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198120</wp:posOffset>
            </wp:positionV>
            <wp:extent cx="4343400" cy="3257550"/>
            <wp:effectExtent l="0" t="0" r="0" b="0"/>
            <wp:wrapSquare wrapText="bothSides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25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5FCC" w:rsidRDefault="00535FCC" w:rsidP="00F74785">
      <w:pPr>
        <w:jc w:val="both"/>
        <w:rPr>
          <w:rFonts w:ascii="Book Antiqua" w:hAnsi="Book Antiqua"/>
          <w:sz w:val="24"/>
          <w:szCs w:val="24"/>
        </w:rPr>
      </w:pPr>
    </w:p>
    <w:p w:rsidR="00535FCC" w:rsidRDefault="00535FCC" w:rsidP="00F74785">
      <w:pPr>
        <w:jc w:val="both"/>
        <w:rPr>
          <w:rFonts w:ascii="Book Antiqua" w:hAnsi="Book Antiqua" w:cs="ArialMT"/>
          <w:color w:val="000000"/>
          <w:sz w:val="24"/>
          <w:szCs w:val="24"/>
        </w:rPr>
      </w:pPr>
    </w:p>
    <w:p w:rsidR="00535FCC" w:rsidRDefault="00535FCC" w:rsidP="00F74785">
      <w:pPr>
        <w:jc w:val="both"/>
        <w:rPr>
          <w:rFonts w:ascii="Book Antiqua" w:hAnsi="Book Antiqua" w:cs="ArialMT"/>
          <w:color w:val="000000"/>
          <w:sz w:val="24"/>
          <w:szCs w:val="24"/>
        </w:rPr>
      </w:pPr>
    </w:p>
    <w:p w:rsidR="00535FCC" w:rsidRDefault="00535FCC" w:rsidP="00F74785">
      <w:pPr>
        <w:jc w:val="both"/>
        <w:rPr>
          <w:rFonts w:ascii="Book Antiqua" w:hAnsi="Book Antiqua" w:cs="ArialMT"/>
          <w:color w:val="000000"/>
          <w:sz w:val="24"/>
          <w:szCs w:val="24"/>
        </w:rPr>
      </w:pPr>
    </w:p>
    <w:p w:rsidR="00535FCC" w:rsidRDefault="00535FCC" w:rsidP="00F74785">
      <w:pPr>
        <w:jc w:val="both"/>
        <w:rPr>
          <w:rFonts w:ascii="Book Antiqua" w:hAnsi="Book Antiqua" w:cs="ArialMT"/>
          <w:color w:val="000000"/>
          <w:sz w:val="24"/>
          <w:szCs w:val="24"/>
        </w:rPr>
      </w:pPr>
    </w:p>
    <w:p w:rsidR="00535FCC" w:rsidRDefault="00535FCC" w:rsidP="00F74785">
      <w:pPr>
        <w:jc w:val="both"/>
        <w:rPr>
          <w:rFonts w:ascii="Book Antiqua" w:hAnsi="Book Antiqua" w:cs="ArialMT"/>
          <w:color w:val="000000"/>
          <w:sz w:val="24"/>
          <w:szCs w:val="24"/>
        </w:rPr>
      </w:pPr>
    </w:p>
    <w:p w:rsidR="00535FCC" w:rsidRDefault="00535FCC" w:rsidP="00F74785">
      <w:pPr>
        <w:jc w:val="both"/>
        <w:rPr>
          <w:rFonts w:ascii="Book Antiqua" w:hAnsi="Book Antiqua" w:cs="ArialMT"/>
          <w:color w:val="000000"/>
          <w:sz w:val="24"/>
          <w:szCs w:val="24"/>
        </w:rPr>
      </w:pPr>
    </w:p>
    <w:p w:rsidR="00535FCC" w:rsidRDefault="00535FCC" w:rsidP="00F74785">
      <w:pPr>
        <w:jc w:val="both"/>
        <w:rPr>
          <w:rFonts w:ascii="Book Antiqua" w:hAnsi="Book Antiqua" w:cs="ArialMT"/>
          <w:color w:val="000000"/>
          <w:sz w:val="24"/>
          <w:szCs w:val="24"/>
        </w:rPr>
      </w:pPr>
    </w:p>
    <w:p w:rsidR="00535FCC" w:rsidRDefault="00535FCC" w:rsidP="00F74785">
      <w:pPr>
        <w:jc w:val="both"/>
        <w:rPr>
          <w:rFonts w:ascii="Book Antiqua" w:hAnsi="Book Antiqua" w:cs="ArialMT"/>
          <w:color w:val="000000"/>
          <w:sz w:val="24"/>
          <w:szCs w:val="24"/>
        </w:rPr>
      </w:pPr>
    </w:p>
    <w:p w:rsidR="00535FCC" w:rsidRDefault="00535FCC" w:rsidP="00F74785">
      <w:pPr>
        <w:jc w:val="both"/>
        <w:rPr>
          <w:rFonts w:ascii="Book Antiqua" w:hAnsi="Book Antiqua" w:cs="ArialMT"/>
          <w:color w:val="000000"/>
          <w:sz w:val="24"/>
          <w:szCs w:val="24"/>
        </w:rPr>
      </w:pPr>
    </w:p>
    <w:p w:rsidR="00535FCC" w:rsidRDefault="00535FCC" w:rsidP="00E83EAB">
      <w:pPr>
        <w:jc w:val="center"/>
        <w:rPr>
          <w:rFonts w:ascii="Book Antiqua" w:hAnsi="Book Antiqua"/>
          <w:sz w:val="24"/>
          <w:szCs w:val="24"/>
        </w:rPr>
      </w:pPr>
      <w:r>
        <w:rPr>
          <w:rFonts w:ascii="Book Antiqua" w:hAnsi="Book Antiqua" w:cs="ArialMT"/>
          <w:color w:val="000000"/>
          <w:sz w:val="24"/>
          <w:szCs w:val="24"/>
        </w:rPr>
        <w:t xml:space="preserve">Στην  πόλη </w:t>
      </w:r>
      <w:r w:rsidRPr="00F74785">
        <w:rPr>
          <w:rFonts w:ascii="Book Antiqua" w:hAnsi="Book Antiqua" w:cs="ArialMT"/>
          <w:color w:val="000000"/>
          <w:sz w:val="24"/>
          <w:szCs w:val="24"/>
          <w:lang w:val="en-US"/>
        </w:rPr>
        <w:t>Osterholz</w:t>
      </w:r>
    </w:p>
    <w:p w:rsidR="00535FCC" w:rsidRDefault="00535FCC" w:rsidP="00F74785">
      <w:pPr>
        <w:jc w:val="both"/>
        <w:rPr>
          <w:rFonts w:ascii="Book Antiqua" w:hAnsi="Book Antiqua"/>
          <w:sz w:val="24"/>
          <w:szCs w:val="24"/>
        </w:rPr>
      </w:pPr>
    </w:p>
    <w:p w:rsidR="00535FCC" w:rsidRDefault="00535FCC" w:rsidP="00F74785">
      <w:pPr>
        <w:jc w:val="both"/>
        <w:rPr>
          <w:rFonts w:ascii="Book Antiqua" w:hAnsi="Book Antiqua"/>
          <w:sz w:val="24"/>
          <w:szCs w:val="24"/>
        </w:rPr>
      </w:pPr>
    </w:p>
    <w:p w:rsidR="00535FCC" w:rsidRDefault="00535FCC" w:rsidP="00F74785">
      <w:pPr>
        <w:jc w:val="both"/>
        <w:rPr>
          <w:rFonts w:ascii="Book Antiqua" w:hAnsi="Book Antiqua"/>
          <w:sz w:val="24"/>
          <w:szCs w:val="24"/>
        </w:rPr>
      </w:pPr>
    </w:p>
    <w:p w:rsidR="00535FCC" w:rsidRDefault="00535FCC" w:rsidP="00F74785">
      <w:pPr>
        <w:jc w:val="both"/>
        <w:rPr>
          <w:rFonts w:ascii="Book Antiqua" w:hAnsi="Book Antiqua"/>
          <w:sz w:val="24"/>
          <w:szCs w:val="24"/>
        </w:rPr>
      </w:pPr>
    </w:p>
    <w:p w:rsidR="00535FCC" w:rsidRDefault="00535FCC" w:rsidP="00F74785">
      <w:pPr>
        <w:jc w:val="both"/>
        <w:rPr>
          <w:rFonts w:ascii="Book Antiqua" w:hAnsi="Book Antiqua"/>
          <w:sz w:val="24"/>
          <w:szCs w:val="24"/>
        </w:rPr>
      </w:pPr>
    </w:p>
    <w:p w:rsidR="00535FCC" w:rsidRDefault="00535FCC" w:rsidP="00F74785">
      <w:pPr>
        <w:jc w:val="both"/>
        <w:rPr>
          <w:rFonts w:ascii="Book Antiqua" w:hAnsi="Book Antiqua"/>
          <w:sz w:val="24"/>
          <w:szCs w:val="24"/>
        </w:rPr>
      </w:pPr>
    </w:p>
    <w:p w:rsidR="00535FCC" w:rsidRDefault="00535FCC" w:rsidP="00F74785">
      <w:pPr>
        <w:jc w:val="both"/>
        <w:rPr>
          <w:rFonts w:ascii="Book Antiqua" w:hAnsi="Book Antiqua"/>
          <w:sz w:val="24"/>
          <w:szCs w:val="24"/>
        </w:rPr>
      </w:pPr>
    </w:p>
    <w:p w:rsidR="00535FCC" w:rsidRDefault="00535FCC" w:rsidP="00F74785">
      <w:pPr>
        <w:jc w:val="both"/>
        <w:rPr>
          <w:rFonts w:ascii="Book Antiqua" w:hAnsi="Book Antiqua"/>
          <w:sz w:val="24"/>
          <w:szCs w:val="24"/>
        </w:rPr>
      </w:pPr>
    </w:p>
    <w:p w:rsidR="00535FCC" w:rsidRDefault="00535FCC" w:rsidP="00F74785">
      <w:pPr>
        <w:jc w:val="both"/>
        <w:rPr>
          <w:rFonts w:ascii="Book Antiqua" w:hAnsi="Book Antiqua"/>
          <w:sz w:val="24"/>
          <w:szCs w:val="24"/>
        </w:rPr>
      </w:pPr>
    </w:p>
    <w:p w:rsidR="00535FCC" w:rsidRDefault="00ED354B" w:rsidP="00F74785">
      <w:pPr>
        <w:jc w:val="both"/>
        <w:rPr>
          <w:rFonts w:ascii="Book Antiqua" w:hAnsi="Book Antiqua"/>
          <w:sz w:val="24"/>
          <w:szCs w:val="24"/>
        </w:rPr>
      </w:pPr>
      <w:r>
        <w:rPr>
          <w:noProof/>
          <w:lang w:eastAsia="el-G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187325</wp:posOffset>
            </wp:positionV>
            <wp:extent cx="4572000" cy="4144645"/>
            <wp:effectExtent l="0" t="0" r="0" b="8255"/>
            <wp:wrapSquare wrapText="bothSides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144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5FCC" w:rsidRDefault="00535FCC" w:rsidP="00F74785">
      <w:pPr>
        <w:jc w:val="both"/>
        <w:rPr>
          <w:rFonts w:ascii="Book Antiqua" w:hAnsi="Book Antiqua"/>
          <w:sz w:val="24"/>
          <w:szCs w:val="24"/>
        </w:rPr>
      </w:pPr>
    </w:p>
    <w:p w:rsidR="00535FCC" w:rsidRDefault="00535FCC" w:rsidP="00F74785">
      <w:pPr>
        <w:jc w:val="both"/>
        <w:rPr>
          <w:rFonts w:ascii="Book Antiqua" w:hAnsi="Book Antiqua"/>
          <w:sz w:val="24"/>
          <w:szCs w:val="24"/>
        </w:rPr>
      </w:pPr>
    </w:p>
    <w:p w:rsidR="00535FCC" w:rsidRDefault="00535FCC" w:rsidP="00F74785">
      <w:pPr>
        <w:jc w:val="both"/>
        <w:rPr>
          <w:rFonts w:ascii="Book Antiqua" w:hAnsi="Book Antiqua"/>
          <w:sz w:val="24"/>
          <w:szCs w:val="24"/>
        </w:rPr>
      </w:pPr>
    </w:p>
    <w:p w:rsidR="00535FCC" w:rsidRDefault="00535FCC" w:rsidP="00F74785">
      <w:pPr>
        <w:jc w:val="both"/>
        <w:rPr>
          <w:rFonts w:ascii="Book Antiqua" w:hAnsi="Book Antiqua"/>
          <w:sz w:val="24"/>
          <w:szCs w:val="24"/>
        </w:rPr>
      </w:pPr>
    </w:p>
    <w:p w:rsidR="00535FCC" w:rsidRDefault="00535FCC" w:rsidP="00F74785">
      <w:pPr>
        <w:jc w:val="both"/>
        <w:rPr>
          <w:rFonts w:ascii="Book Antiqua" w:hAnsi="Book Antiqua"/>
          <w:sz w:val="24"/>
          <w:szCs w:val="24"/>
        </w:rPr>
      </w:pPr>
    </w:p>
    <w:p w:rsidR="00535FCC" w:rsidRDefault="00535FCC" w:rsidP="00F74785">
      <w:pPr>
        <w:jc w:val="both"/>
        <w:rPr>
          <w:rFonts w:ascii="Book Antiqua" w:hAnsi="Book Antiqua"/>
          <w:sz w:val="24"/>
          <w:szCs w:val="24"/>
        </w:rPr>
      </w:pPr>
    </w:p>
    <w:p w:rsidR="00535FCC" w:rsidRDefault="00535FCC" w:rsidP="00F74785">
      <w:pPr>
        <w:jc w:val="both"/>
        <w:rPr>
          <w:rFonts w:ascii="Book Antiqua" w:hAnsi="Book Antiqua"/>
          <w:sz w:val="24"/>
          <w:szCs w:val="24"/>
        </w:rPr>
      </w:pPr>
    </w:p>
    <w:p w:rsidR="00535FCC" w:rsidRDefault="00535FCC" w:rsidP="00F74785">
      <w:pPr>
        <w:jc w:val="both"/>
        <w:rPr>
          <w:rFonts w:ascii="Book Antiqua" w:hAnsi="Book Antiqua"/>
          <w:sz w:val="24"/>
          <w:szCs w:val="24"/>
        </w:rPr>
      </w:pPr>
    </w:p>
    <w:p w:rsidR="00535FCC" w:rsidRDefault="00535FCC" w:rsidP="00F74785">
      <w:pPr>
        <w:jc w:val="both"/>
        <w:rPr>
          <w:rFonts w:ascii="Book Antiqua" w:hAnsi="Book Antiqua"/>
          <w:sz w:val="24"/>
          <w:szCs w:val="24"/>
        </w:rPr>
      </w:pPr>
    </w:p>
    <w:p w:rsidR="00535FCC" w:rsidRDefault="00535FCC" w:rsidP="00F74785">
      <w:pPr>
        <w:jc w:val="both"/>
        <w:rPr>
          <w:rFonts w:ascii="Book Antiqua" w:hAnsi="Book Antiqua"/>
          <w:sz w:val="24"/>
          <w:szCs w:val="24"/>
        </w:rPr>
      </w:pPr>
    </w:p>
    <w:p w:rsidR="00535FCC" w:rsidRDefault="00535FCC" w:rsidP="00F74785">
      <w:pPr>
        <w:jc w:val="both"/>
        <w:rPr>
          <w:rFonts w:ascii="Book Antiqua" w:hAnsi="Book Antiqua"/>
          <w:sz w:val="24"/>
          <w:szCs w:val="24"/>
        </w:rPr>
      </w:pPr>
    </w:p>
    <w:p w:rsidR="00535FCC" w:rsidRDefault="00535FCC" w:rsidP="00F74785">
      <w:pPr>
        <w:jc w:val="both"/>
        <w:rPr>
          <w:rFonts w:ascii="Book Antiqua" w:hAnsi="Book Antiqua"/>
          <w:sz w:val="24"/>
          <w:szCs w:val="24"/>
        </w:rPr>
      </w:pPr>
    </w:p>
    <w:p w:rsidR="00535FCC" w:rsidRDefault="00535FCC" w:rsidP="00F74785">
      <w:pPr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Ο τοπικός τύπος για την επίσκεψη. </w:t>
      </w:r>
    </w:p>
    <w:p w:rsidR="00535FCC" w:rsidRDefault="00ED354B" w:rsidP="00F74785">
      <w:pPr>
        <w:jc w:val="both"/>
        <w:rPr>
          <w:rFonts w:ascii="Book Antiqua" w:hAnsi="Book Antiqua"/>
          <w:sz w:val="24"/>
          <w:szCs w:val="24"/>
        </w:rPr>
      </w:pPr>
      <w:r>
        <w:rPr>
          <w:noProof/>
          <w:lang w:eastAsia="el-GR" w:bidi="ar-SA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142875</wp:posOffset>
            </wp:positionV>
            <wp:extent cx="5029200" cy="3771900"/>
            <wp:effectExtent l="0" t="0" r="0" b="0"/>
            <wp:wrapSquare wrapText="bothSides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5FCC" w:rsidRPr="000E4FC4" w:rsidRDefault="00535FCC" w:rsidP="00F74785">
      <w:pPr>
        <w:jc w:val="both"/>
        <w:rPr>
          <w:rFonts w:ascii="Book Antiqua" w:hAnsi="Book Antiqua"/>
          <w:sz w:val="24"/>
          <w:szCs w:val="24"/>
        </w:rPr>
      </w:pPr>
    </w:p>
    <w:p w:rsidR="00535FCC" w:rsidRDefault="00535FCC" w:rsidP="00F74785">
      <w:pPr>
        <w:jc w:val="both"/>
        <w:rPr>
          <w:rFonts w:ascii="Book Antiqua" w:hAnsi="Book Antiqua"/>
          <w:sz w:val="24"/>
          <w:szCs w:val="24"/>
        </w:rPr>
      </w:pPr>
    </w:p>
    <w:p w:rsidR="00535FCC" w:rsidRDefault="00535FCC" w:rsidP="00F74785">
      <w:pPr>
        <w:jc w:val="both"/>
        <w:rPr>
          <w:rFonts w:ascii="Book Antiqua" w:hAnsi="Book Antiqua"/>
          <w:sz w:val="24"/>
          <w:szCs w:val="24"/>
        </w:rPr>
      </w:pPr>
    </w:p>
    <w:p w:rsidR="00535FCC" w:rsidRDefault="00535FCC" w:rsidP="00F74785">
      <w:pPr>
        <w:jc w:val="both"/>
        <w:rPr>
          <w:rFonts w:ascii="Book Antiqua" w:hAnsi="Book Antiqua"/>
          <w:sz w:val="24"/>
          <w:szCs w:val="24"/>
        </w:rPr>
      </w:pPr>
    </w:p>
    <w:p w:rsidR="00535FCC" w:rsidRDefault="00535FCC" w:rsidP="00F74785">
      <w:pPr>
        <w:jc w:val="both"/>
        <w:rPr>
          <w:rFonts w:ascii="Book Antiqua" w:hAnsi="Book Antiqua"/>
          <w:sz w:val="24"/>
          <w:szCs w:val="24"/>
        </w:rPr>
      </w:pPr>
    </w:p>
    <w:p w:rsidR="00535FCC" w:rsidRDefault="00535FCC" w:rsidP="00F74785">
      <w:pPr>
        <w:jc w:val="both"/>
        <w:rPr>
          <w:rFonts w:ascii="Book Antiqua" w:hAnsi="Book Antiqua"/>
          <w:sz w:val="24"/>
          <w:szCs w:val="24"/>
        </w:rPr>
      </w:pPr>
    </w:p>
    <w:p w:rsidR="00535FCC" w:rsidRDefault="00535FCC" w:rsidP="00F74785">
      <w:pPr>
        <w:jc w:val="both"/>
        <w:rPr>
          <w:rFonts w:ascii="Book Antiqua" w:hAnsi="Book Antiqua"/>
          <w:sz w:val="24"/>
          <w:szCs w:val="24"/>
        </w:rPr>
      </w:pPr>
    </w:p>
    <w:p w:rsidR="00535FCC" w:rsidRDefault="00535FCC" w:rsidP="00F74785">
      <w:pPr>
        <w:jc w:val="both"/>
        <w:rPr>
          <w:rFonts w:ascii="Book Antiqua" w:hAnsi="Book Antiqua"/>
          <w:sz w:val="24"/>
          <w:szCs w:val="24"/>
        </w:rPr>
      </w:pPr>
    </w:p>
    <w:p w:rsidR="00535FCC" w:rsidRDefault="00535FCC" w:rsidP="00F74785">
      <w:pPr>
        <w:jc w:val="both"/>
        <w:rPr>
          <w:rFonts w:ascii="Book Antiqua" w:hAnsi="Book Antiqua"/>
          <w:sz w:val="24"/>
          <w:szCs w:val="24"/>
        </w:rPr>
      </w:pPr>
    </w:p>
    <w:p w:rsidR="00535FCC" w:rsidRDefault="00535FCC" w:rsidP="00F74785">
      <w:pPr>
        <w:jc w:val="both"/>
        <w:rPr>
          <w:rFonts w:ascii="Book Antiqua" w:hAnsi="Book Antiqua"/>
          <w:sz w:val="24"/>
          <w:szCs w:val="24"/>
        </w:rPr>
      </w:pPr>
    </w:p>
    <w:p w:rsidR="00535FCC" w:rsidRDefault="00535FCC" w:rsidP="00F74785">
      <w:pPr>
        <w:jc w:val="both"/>
        <w:rPr>
          <w:rFonts w:ascii="Book Antiqua" w:hAnsi="Book Antiqua"/>
          <w:sz w:val="24"/>
          <w:szCs w:val="24"/>
        </w:rPr>
      </w:pPr>
    </w:p>
    <w:p w:rsidR="00535FCC" w:rsidRDefault="00535FCC" w:rsidP="00E83EAB">
      <w:pPr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     Στη Βρέμη</w:t>
      </w:r>
    </w:p>
    <w:p w:rsidR="00535FCC" w:rsidRDefault="00535FCC" w:rsidP="00F74785">
      <w:pPr>
        <w:jc w:val="both"/>
        <w:rPr>
          <w:rFonts w:ascii="Book Antiqua" w:hAnsi="Book Antiqua"/>
          <w:sz w:val="24"/>
          <w:szCs w:val="24"/>
        </w:rPr>
      </w:pPr>
    </w:p>
    <w:p w:rsidR="00535FCC" w:rsidRPr="000E4FC4" w:rsidRDefault="00ED354B" w:rsidP="00F74785">
      <w:pPr>
        <w:jc w:val="both"/>
        <w:rPr>
          <w:rFonts w:ascii="Book Antiqua" w:hAnsi="Book Antiqua"/>
          <w:sz w:val="24"/>
          <w:szCs w:val="24"/>
        </w:rPr>
      </w:pPr>
      <w:r>
        <w:rPr>
          <w:noProof/>
          <w:lang w:eastAsia="el-GR" w:bidi="ar-SA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112395</wp:posOffset>
            </wp:positionV>
            <wp:extent cx="5029200" cy="3771900"/>
            <wp:effectExtent l="0" t="0" r="0" b="0"/>
            <wp:wrapSquare wrapText="bothSides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5FCC" w:rsidRDefault="00535FCC" w:rsidP="00F74785">
      <w:pPr>
        <w:jc w:val="both"/>
        <w:rPr>
          <w:rFonts w:ascii="Book Antiqua" w:hAnsi="Book Antiqua"/>
          <w:sz w:val="24"/>
          <w:szCs w:val="24"/>
        </w:rPr>
      </w:pPr>
    </w:p>
    <w:p w:rsidR="00535FCC" w:rsidRDefault="00535FCC" w:rsidP="00F74785">
      <w:pPr>
        <w:jc w:val="both"/>
        <w:rPr>
          <w:rFonts w:ascii="Book Antiqua" w:hAnsi="Book Antiqua"/>
          <w:sz w:val="24"/>
          <w:szCs w:val="24"/>
        </w:rPr>
      </w:pPr>
    </w:p>
    <w:p w:rsidR="00535FCC" w:rsidRDefault="00535FCC" w:rsidP="00F74785">
      <w:pPr>
        <w:jc w:val="both"/>
        <w:rPr>
          <w:rFonts w:ascii="Book Antiqua" w:hAnsi="Book Antiqua"/>
          <w:sz w:val="24"/>
          <w:szCs w:val="24"/>
        </w:rPr>
      </w:pPr>
    </w:p>
    <w:p w:rsidR="00535FCC" w:rsidRDefault="00535FCC" w:rsidP="00F74785">
      <w:pPr>
        <w:jc w:val="both"/>
        <w:rPr>
          <w:rFonts w:ascii="Book Antiqua" w:hAnsi="Book Antiqua" w:cs="ArialMT"/>
          <w:color w:val="000000"/>
          <w:sz w:val="24"/>
          <w:szCs w:val="24"/>
        </w:rPr>
      </w:pPr>
    </w:p>
    <w:p w:rsidR="00535FCC" w:rsidRDefault="00535FCC" w:rsidP="00F74785">
      <w:pPr>
        <w:jc w:val="both"/>
        <w:rPr>
          <w:rFonts w:ascii="Book Antiqua" w:hAnsi="Book Antiqua" w:cs="ArialMT"/>
          <w:color w:val="000000"/>
          <w:sz w:val="24"/>
          <w:szCs w:val="24"/>
        </w:rPr>
      </w:pPr>
    </w:p>
    <w:p w:rsidR="00535FCC" w:rsidRDefault="00535FCC" w:rsidP="00F74785">
      <w:pPr>
        <w:jc w:val="both"/>
        <w:rPr>
          <w:rFonts w:ascii="Book Antiqua" w:hAnsi="Book Antiqua" w:cs="ArialMT"/>
          <w:color w:val="000000"/>
          <w:sz w:val="24"/>
          <w:szCs w:val="24"/>
        </w:rPr>
      </w:pPr>
    </w:p>
    <w:p w:rsidR="00535FCC" w:rsidRDefault="00535FCC" w:rsidP="00F74785">
      <w:pPr>
        <w:jc w:val="both"/>
        <w:rPr>
          <w:rFonts w:ascii="Book Antiqua" w:hAnsi="Book Antiqua" w:cs="ArialMT"/>
          <w:color w:val="000000"/>
          <w:sz w:val="24"/>
          <w:szCs w:val="24"/>
        </w:rPr>
      </w:pPr>
    </w:p>
    <w:p w:rsidR="00535FCC" w:rsidRDefault="00535FCC" w:rsidP="00F74785">
      <w:pPr>
        <w:jc w:val="both"/>
        <w:rPr>
          <w:rFonts w:ascii="Book Antiqua" w:hAnsi="Book Antiqua" w:cs="ArialMT"/>
          <w:color w:val="000000"/>
          <w:sz w:val="24"/>
          <w:szCs w:val="24"/>
        </w:rPr>
      </w:pPr>
    </w:p>
    <w:p w:rsidR="00535FCC" w:rsidRDefault="00535FCC" w:rsidP="00F74785">
      <w:pPr>
        <w:jc w:val="both"/>
        <w:rPr>
          <w:rFonts w:ascii="Book Antiqua" w:hAnsi="Book Antiqua" w:cs="ArialMT"/>
          <w:color w:val="000000"/>
          <w:sz w:val="24"/>
          <w:szCs w:val="24"/>
        </w:rPr>
      </w:pPr>
    </w:p>
    <w:p w:rsidR="00535FCC" w:rsidRDefault="00535FCC" w:rsidP="00F74785">
      <w:pPr>
        <w:jc w:val="both"/>
        <w:rPr>
          <w:rFonts w:ascii="Book Antiqua" w:hAnsi="Book Antiqua" w:cs="ArialMT"/>
          <w:color w:val="000000"/>
          <w:sz w:val="24"/>
          <w:szCs w:val="24"/>
        </w:rPr>
      </w:pPr>
    </w:p>
    <w:p w:rsidR="00535FCC" w:rsidRDefault="00535FCC" w:rsidP="00F74785">
      <w:pPr>
        <w:jc w:val="both"/>
        <w:rPr>
          <w:rFonts w:ascii="Book Antiqua" w:hAnsi="Book Antiqua" w:cs="ArialMT"/>
          <w:color w:val="000000"/>
          <w:sz w:val="24"/>
          <w:szCs w:val="24"/>
        </w:rPr>
      </w:pPr>
    </w:p>
    <w:p w:rsidR="00535FCC" w:rsidRPr="000A1BC6" w:rsidRDefault="00535FCC" w:rsidP="00F74785">
      <w:pPr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 w:cs="ArialMT"/>
          <w:color w:val="000000"/>
          <w:sz w:val="24"/>
          <w:szCs w:val="24"/>
        </w:rPr>
        <w:t xml:space="preserve">          Στο </w:t>
      </w:r>
      <w:r w:rsidRPr="00AF4426">
        <w:rPr>
          <w:rFonts w:ascii="Book Antiqua" w:hAnsi="Book Antiqua" w:cs="ArialMT"/>
          <w:color w:val="000000"/>
          <w:sz w:val="24"/>
          <w:szCs w:val="24"/>
        </w:rPr>
        <w:t>Αμβούργο</w:t>
      </w:r>
    </w:p>
    <w:p w:rsidR="00535FCC" w:rsidRPr="00953069" w:rsidRDefault="00ED354B" w:rsidP="004F7312">
      <w:pPr>
        <w:spacing w:line="240" w:lineRule="auto"/>
        <w:ind w:firstLine="720"/>
        <w:jc w:val="both"/>
        <w:rPr>
          <w:rFonts w:ascii="Book Antiqua" w:hAnsi="Book Antiqua"/>
          <w:sz w:val="24"/>
          <w:szCs w:val="24"/>
        </w:rPr>
      </w:pPr>
      <w:r>
        <w:rPr>
          <w:noProof/>
          <w:lang w:eastAsia="el-GR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60325</wp:posOffset>
            </wp:positionV>
            <wp:extent cx="4914900" cy="3665855"/>
            <wp:effectExtent l="0" t="0" r="0" b="0"/>
            <wp:wrapSquare wrapText="bothSides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65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5FCC" w:rsidRPr="00F74785" w:rsidRDefault="00535FCC" w:rsidP="00210825">
      <w:pPr>
        <w:spacing w:line="240" w:lineRule="auto"/>
        <w:rPr>
          <w:rFonts w:ascii="Book Antiqua" w:hAnsi="Book Antiqua" w:cs="Arial"/>
          <w:sz w:val="24"/>
          <w:szCs w:val="24"/>
        </w:rPr>
      </w:pPr>
    </w:p>
    <w:p w:rsidR="00535FCC" w:rsidRPr="00F74785" w:rsidRDefault="00535FCC" w:rsidP="00210825">
      <w:pPr>
        <w:spacing w:line="240" w:lineRule="auto"/>
        <w:rPr>
          <w:rFonts w:ascii="Book Antiqua" w:hAnsi="Book Antiqua" w:cs="Arial"/>
          <w:sz w:val="24"/>
          <w:szCs w:val="24"/>
        </w:rPr>
      </w:pPr>
    </w:p>
    <w:p w:rsidR="00535FCC" w:rsidRDefault="00535FCC" w:rsidP="00953069">
      <w:pPr>
        <w:spacing w:line="240" w:lineRule="auto"/>
        <w:jc w:val="both"/>
        <w:rPr>
          <w:rStyle w:val="5yl5"/>
          <w:rFonts w:ascii="Book Antiqua" w:hAnsi="Book Antiqua"/>
          <w:sz w:val="18"/>
          <w:szCs w:val="18"/>
        </w:rPr>
      </w:pPr>
    </w:p>
    <w:p w:rsidR="00535FCC" w:rsidRDefault="00535FCC" w:rsidP="00953069">
      <w:pPr>
        <w:spacing w:line="240" w:lineRule="auto"/>
        <w:jc w:val="both"/>
        <w:rPr>
          <w:rStyle w:val="5yl5"/>
          <w:rFonts w:ascii="Book Antiqua" w:hAnsi="Book Antiqua"/>
          <w:sz w:val="18"/>
          <w:szCs w:val="18"/>
        </w:rPr>
      </w:pPr>
    </w:p>
    <w:p w:rsidR="00535FCC" w:rsidRDefault="00535FCC" w:rsidP="00953069">
      <w:pPr>
        <w:spacing w:line="240" w:lineRule="auto"/>
        <w:jc w:val="both"/>
        <w:rPr>
          <w:rStyle w:val="5yl5"/>
          <w:rFonts w:ascii="Book Antiqua" w:hAnsi="Book Antiqua"/>
          <w:sz w:val="18"/>
          <w:szCs w:val="18"/>
        </w:rPr>
      </w:pPr>
    </w:p>
    <w:p w:rsidR="00535FCC" w:rsidRDefault="00535FCC" w:rsidP="00953069">
      <w:pPr>
        <w:spacing w:line="240" w:lineRule="auto"/>
        <w:jc w:val="both"/>
        <w:rPr>
          <w:rStyle w:val="5yl5"/>
          <w:rFonts w:ascii="Book Antiqua" w:hAnsi="Book Antiqua"/>
          <w:sz w:val="18"/>
          <w:szCs w:val="18"/>
        </w:rPr>
      </w:pPr>
    </w:p>
    <w:p w:rsidR="00535FCC" w:rsidRDefault="00535FCC" w:rsidP="00953069">
      <w:pPr>
        <w:spacing w:line="240" w:lineRule="auto"/>
        <w:jc w:val="both"/>
        <w:rPr>
          <w:rStyle w:val="5yl5"/>
          <w:rFonts w:ascii="Book Antiqua" w:hAnsi="Book Antiqua"/>
          <w:sz w:val="18"/>
          <w:szCs w:val="18"/>
        </w:rPr>
      </w:pPr>
    </w:p>
    <w:p w:rsidR="00535FCC" w:rsidRDefault="00535FCC" w:rsidP="00953069">
      <w:pPr>
        <w:spacing w:line="240" w:lineRule="auto"/>
        <w:jc w:val="both"/>
        <w:rPr>
          <w:rStyle w:val="5yl5"/>
          <w:rFonts w:ascii="Book Antiqua" w:hAnsi="Book Antiqua"/>
          <w:sz w:val="18"/>
          <w:szCs w:val="18"/>
        </w:rPr>
      </w:pPr>
    </w:p>
    <w:p w:rsidR="00535FCC" w:rsidRPr="000E4FC4" w:rsidRDefault="00535FCC" w:rsidP="00953069">
      <w:pPr>
        <w:spacing w:line="240" w:lineRule="auto"/>
        <w:jc w:val="both"/>
        <w:rPr>
          <w:rStyle w:val="5yl5"/>
          <w:rFonts w:ascii="Book Antiqua" w:hAnsi="Book Antiqua"/>
          <w:sz w:val="24"/>
          <w:szCs w:val="24"/>
        </w:rPr>
      </w:pPr>
      <w:r w:rsidRPr="00F74785">
        <w:rPr>
          <w:rStyle w:val="5yl5"/>
          <w:rFonts w:ascii="Book Antiqua" w:hAnsi="Book Antiqua"/>
          <w:sz w:val="24"/>
          <w:szCs w:val="24"/>
        </w:rPr>
        <w:t xml:space="preserve"> </w:t>
      </w:r>
    </w:p>
    <w:p w:rsidR="00535FCC" w:rsidRDefault="00535FCC" w:rsidP="00953069">
      <w:pPr>
        <w:spacing w:line="240" w:lineRule="auto"/>
        <w:jc w:val="both"/>
        <w:rPr>
          <w:rStyle w:val="5yl5"/>
          <w:rFonts w:ascii="Book Antiqua" w:hAnsi="Book Antiqua"/>
          <w:sz w:val="18"/>
          <w:szCs w:val="18"/>
        </w:rPr>
      </w:pPr>
    </w:p>
    <w:p w:rsidR="00535FCC" w:rsidRDefault="00535FCC" w:rsidP="00953069">
      <w:pPr>
        <w:spacing w:line="240" w:lineRule="auto"/>
        <w:jc w:val="both"/>
        <w:rPr>
          <w:rStyle w:val="5yl5"/>
          <w:rFonts w:ascii="Book Antiqua" w:hAnsi="Book Antiqua"/>
          <w:sz w:val="18"/>
          <w:szCs w:val="18"/>
        </w:rPr>
      </w:pPr>
    </w:p>
    <w:p w:rsidR="00535FCC" w:rsidRDefault="00535FCC" w:rsidP="00953069">
      <w:pPr>
        <w:spacing w:line="240" w:lineRule="auto"/>
        <w:jc w:val="both"/>
        <w:rPr>
          <w:rStyle w:val="5yl5"/>
          <w:rFonts w:ascii="Book Antiqua" w:hAnsi="Book Antiqua"/>
          <w:sz w:val="18"/>
          <w:szCs w:val="18"/>
        </w:rPr>
      </w:pPr>
    </w:p>
    <w:p w:rsidR="00535FCC" w:rsidRDefault="00535FCC" w:rsidP="00953069">
      <w:pPr>
        <w:spacing w:line="240" w:lineRule="auto"/>
        <w:jc w:val="both"/>
        <w:rPr>
          <w:rStyle w:val="5yl5"/>
          <w:rFonts w:ascii="Book Antiqua" w:hAnsi="Book Antiqua"/>
          <w:sz w:val="18"/>
          <w:szCs w:val="18"/>
        </w:rPr>
      </w:pPr>
    </w:p>
    <w:p w:rsidR="00535FCC" w:rsidRPr="00E83EAB" w:rsidRDefault="00535FCC" w:rsidP="00E83EAB">
      <w:pPr>
        <w:jc w:val="both"/>
        <w:rPr>
          <w:rFonts w:cs="ArialMT"/>
          <w:color w:val="000000"/>
          <w:sz w:val="24"/>
          <w:szCs w:val="24"/>
        </w:rPr>
      </w:pPr>
      <w:r w:rsidRPr="00E83EAB">
        <w:rPr>
          <w:rFonts w:cs="ArialMT"/>
          <w:color w:val="000000"/>
          <w:sz w:val="24"/>
          <w:szCs w:val="24"/>
        </w:rPr>
        <w:t xml:space="preserve">Οι μαθητές φτιάχνουν επιγραφές με τα ονόματα των θυμάτων </w:t>
      </w:r>
    </w:p>
    <w:p w:rsidR="00535FCC" w:rsidRDefault="00535FCC" w:rsidP="00953069">
      <w:pPr>
        <w:spacing w:line="240" w:lineRule="auto"/>
        <w:jc w:val="both"/>
        <w:rPr>
          <w:rStyle w:val="5yl5"/>
          <w:rFonts w:ascii="Book Antiqua" w:hAnsi="Book Antiqua"/>
          <w:sz w:val="18"/>
          <w:szCs w:val="18"/>
        </w:rPr>
      </w:pPr>
    </w:p>
    <w:p w:rsidR="00535FCC" w:rsidRDefault="00535FCC" w:rsidP="00953069">
      <w:pPr>
        <w:spacing w:line="240" w:lineRule="auto"/>
        <w:jc w:val="both"/>
        <w:rPr>
          <w:rStyle w:val="5yl5"/>
          <w:rFonts w:ascii="Book Antiqua" w:hAnsi="Book Antiqua"/>
          <w:sz w:val="18"/>
          <w:szCs w:val="18"/>
        </w:rPr>
      </w:pPr>
    </w:p>
    <w:p w:rsidR="00535FCC" w:rsidRDefault="00ED354B" w:rsidP="00953069">
      <w:pPr>
        <w:spacing w:line="240" w:lineRule="auto"/>
        <w:jc w:val="both"/>
        <w:rPr>
          <w:rStyle w:val="5yl5"/>
          <w:rFonts w:ascii="Book Antiqua" w:hAnsi="Book Antiqua"/>
          <w:sz w:val="18"/>
          <w:szCs w:val="18"/>
        </w:rPr>
      </w:pPr>
      <w:r>
        <w:rPr>
          <w:noProof/>
          <w:lang w:eastAsia="el-GR" w:bidi="ar-SA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5143500" cy="3857625"/>
            <wp:effectExtent l="0" t="0" r="0" b="9525"/>
            <wp:wrapSquare wrapText="bothSides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5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5FCC" w:rsidRDefault="00535FCC" w:rsidP="00953069">
      <w:pPr>
        <w:spacing w:line="240" w:lineRule="auto"/>
        <w:jc w:val="both"/>
        <w:rPr>
          <w:rStyle w:val="5yl5"/>
          <w:rFonts w:ascii="Book Antiqua" w:hAnsi="Book Antiqua"/>
          <w:sz w:val="18"/>
          <w:szCs w:val="18"/>
        </w:rPr>
      </w:pPr>
    </w:p>
    <w:p w:rsidR="00535FCC" w:rsidRDefault="00535FCC" w:rsidP="00953069">
      <w:pPr>
        <w:spacing w:line="240" w:lineRule="auto"/>
        <w:jc w:val="both"/>
        <w:rPr>
          <w:rStyle w:val="5yl5"/>
          <w:rFonts w:ascii="Book Antiqua" w:hAnsi="Book Antiqua"/>
          <w:sz w:val="18"/>
          <w:szCs w:val="18"/>
        </w:rPr>
      </w:pPr>
    </w:p>
    <w:p w:rsidR="00535FCC" w:rsidRDefault="00535FCC" w:rsidP="00953069">
      <w:pPr>
        <w:spacing w:line="240" w:lineRule="auto"/>
        <w:jc w:val="both"/>
        <w:rPr>
          <w:rStyle w:val="5yl5"/>
          <w:rFonts w:ascii="Book Antiqua" w:hAnsi="Book Antiqua"/>
          <w:sz w:val="18"/>
          <w:szCs w:val="18"/>
        </w:rPr>
      </w:pPr>
    </w:p>
    <w:p w:rsidR="00535FCC" w:rsidRDefault="00535FCC" w:rsidP="00953069">
      <w:pPr>
        <w:spacing w:line="240" w:lineRule="auto"/>
        <w:jc w:val="both"/>
        <w:rPr>
          <w:rStyle w:val="5yl5"/>
          <w:rFonts w:ascii="Book Antiqua" w:hAnsi="Book Antiqua"/>
          <w:sz w:val="18"/>
          <w:szCs w:val="18"/>
        </w:rPr>
      </w:pPr>
    </w:p>
    <w:p w:rsidR="00535FCC" w:rsidRDefault="00535FCC" w:rsidP="00953069">
      <w:pPr>
        <w:spacing w:line="240" w:lineRule="auto"/>
        <w:jc w:val="both"/>
        <w:rPr>
          <w:rStyle w:val="5yl5"/>
          <w:rFonts w:ascii="Book Antiqua" w:hAnsi="Book Antiqua"/>
          <w:sz w:val="18"/>
          <w:szCs w:val="18"/>
        </w:rPr>
      </w:pPr>
    </w:p>
    <w:p w:rsidR="00535FCC" w:rsidRDefault="00535FCC" w:rsidP="00953069">
      <w:pPr>
        <w:spacing w:line="240" w:lineRule="auto"/>
        <w:jc w:val="both"/>
        <w:rPr>
          <w:rStyle w:val="5yl5"/>
          <w:rFonts w:ascii="Book Antiqua" w:hAnsi="Book Antiqua"/>
          <w:sz w:val="18"/>
          <w:szCs w:val="18"/>
        </w:rPr>
      </w:pPr>
    </w:p>
    <w:p w:rsidR="00535FCC" w:rsidRDefault="00535FCC" w:rsidP="00953069">
      <w:pPr>
        <w:spacing w:line="240" w:lineRule="auto"/>
        <w:jc w:val="both"/>
        <w:rPr>
          <w:rStyle w:val="5yl5"/>
          <w:rFonts w:ascii="Book Antiqua" w:hAnsi="Book Antiqua"/>
          <w:sz w:val="18"/>
          <w:szCs w:val="18"/>
        </w:rPr>
      </w:pPr>
    </w:p>
    <w:p w:rsidR="00535FCC" w:rsidRDefault="00535FCC" w:rsidP="00953069">
      <w:pPr>
        <w:spacing w:line="240" w:lineRule="auto"/>
        <w:jc w:val="both"/>
        <w:rPr>
          <w:rStyle w:val="5yl5"/>
          <w:rFonts w:ascii="Book Antiqua" w:hAnsi="Book Antiqua"/>
          <w:sz w:val="18"/>
          <w:szCs w:val="18"/>
        </w:rPr>
      </w:pPr>
    </w:p>
    <w:p w:rsidR="00535FCC" w:rsidRDefault="00535FCC" w:rsidP="00953069">
      <w:pPr>
        <w:spacing w:line="240" w:lineRule="auto"/>
        <w:jc w:val="both"/>
        <w:rPr>
          <w:rStyle w:val="5yl5"/>
          <w:rFonts w:ascii="Book Antiqua" w:hAnsi="Book Antiqua"/>
          <w:sz w:val="18"/>
          <w:szCs w:val="18"/>
        </w:rPr>
      </w:pPr>
    </w:p>
    <w:p w:rsidR="00535FCC" w:rsidRDefault="00535FCC" w:rsidP="00953069">
      <w:pPr>
        <w:spacing w:line="240" w:lineRule="auto"/>
        <w:jc w:val="both"/>
        <w:rPr>
          <w:rStyle w:val="5yl5"/>
          <w:rFonts w:ascii="Book Antiqua" w:hAnsi="Book Antiqua"/>
          <w:sz w:val="18"/>
          <w:szCs w:val="18"/>
        </w:rPr>
      </w:pPr>
    </w:p>
    <w:p w:rsidR="00535FCC" w:rsidRDefault="00535FCC" w:rsidP="00953069">
      <w:pPr>
        <w:spacing w:line="240" w:lineRule="auto"/>
        <w:jc w:val="both"/>
        <w:rPr>
          <w:rStyle w:val="5yl5"/>
          <w:rFonts w:ascii="Book Antiqua" w:hAnsi="Book Antiqua"/>
          <w:sz w:val="18"/>
          <w:szCs w:val="18"/>
        </w:rPr>
      </w:pPr>
    </w:p>
    <w:p w:rsidR="00535FCC" w:rsidRDefault="00535FCC" w:rsidP="00953069">
      <w:pPr>
        <w:spacing w:line="240" w:lineRule="auto"/>
        <w:jc w:val="both"/>
        <w:rPr>
          <w:rStyle w:val="5yl5"/>
          <w:rFonts w:ascii="Book Antiqua" w:hAnsi="Book Antiqua"/>
          <w:sz w:val="18"/>
          <w:szCs w:val="18"/>
        </w:rPr>
      </w:pPr>
    </w:p>
    <w:p w:rsidR="00535FCC" w:rsidRDefault="00535FCC" w:rsidP="00953069">
      <w:pPr>
        <w:spacing w:line="240" w:lineRule="auto"/>
        <w:jc w:val="both"/>
        <w:rPr>
          <w:rStyle w:val="5yl5"/>
          <w:rFonts w:ascii="Book Antiqua" w:hAnsi="Book Antiqua"/>
          <w:sz w:val="18"/>
          <w:szCs w:val="18"/>
        </w:rPr>
      </w:pPr>
    </w:p>
    <w:p w:rsidR="00535FCC" w:rsidRDefault="00535FCC" w:rsidP="00953069">
      <w:pPr>
        <w:spacing w:line="240" w:lineRule="auto"/>
        <w:jc w:val="both"/>
        <w:rPr>
          <w:rStyle w:val="5yl5"/>
          <w:rFonts w:ascii="Book Antiqua" w:hAnsi="Book Antiqua"/>
          <w:sz w:val="18"/>
          <w:szCs w:val="18"/>
        </w:rPr>
      </w:pPr>
    </w:p>
    <w:p w:rsidR="00535FCC" w:rsidRDefault="00535FCC" w:rsidP="00953069">
      <w:pPr>
        <w:spacing w:line="240" w:lineRule="auto"/>
        <w:jc w:val="both"/>
        <w:rPr>
          <w:rStyle w:val="5yl5"/>
          <w:rFonts w:ascii="Book Antiqua" w:hAnsi="Book Antiqua"/>
          <w:sz w:val="18"/>
          <w:szCs w:val="18"/>
        </w:rPr>
      </w:pPr>
    </w:p>
    <w:p w:rsidR="00535FCC" w:rsidRDefault="00535FCC" w:rsidP="00953069">
      <w:pPr>
        <w:spacing w:line="240" w:lineRule="auto"/>
        <w:jc w:val="both"/>
        <w:rPr>
          <w:rStyle w:val="5yl5"/>
          <w:rFonts w:ascii="Book Antiqua" w:hAnsi="Book Antiqua"/>
          <w:sz w:val="24"/>
          <w:szCs w:val="24"/>
        </w:rPr>
      </w:pPr>
      <w:r>
        <w:rPr>
          <w:rStyle w:val="5yl5"/>
          <w:rFonts w:ascii="Book Antiqua" w:hAnsi="Book Antiqua"/>
          <w:sz w:val="24"/>
          <w:szCs w:val="24"/>
        </w:rPr>
        <w:t xml:space="preserve">              </w:t>
      </w:r>
      <w:r w:rsidRPr="00F74785">
        <w:rPr>
          <w:rStyle w:val="5yl5"/>
          <w:rFonts w:ascii="Book Antiqua" w:hAnsi="Book Antiqua"/>
          <w:sz w:val="24"/>
          <w:szCs w:val="24"/>
        </w:rPr>
        <w:t>Στρατόπεδο συγκέντρωσης</w:t>
      </w:r>
      <w:r>
        <w:rPr>
          <w:rStyle w:val="5yl5"/>
          <w:rFonts w:ascii="Book Antiqua" w:hAnsi="Book Antiqua"/>
          <w:sz w:val="24"/>
          <w:szCs w:val="24"/>
        </w:rPr>
        <w:t xml:space="preserve"> </w:t>
      </w:r>
      <w:r w:rsidRPr="00F74785">
        <w:rPr>
          <w:rStyle w:val="5yl5"/>
          <w:rFonts w:ascii="Book Antiqua" w:hAnsi="Book Antiqua"/>
          <w:sz w:val="24"/>
          <w:szCs w:val="24"/>
        </w:rPr>
        <w:t>Stammlager Sandbostel</w:t>
      </w:r>
      <w:r>
        <w:rPr>
          <w:rStyle w:val="5yl5"/>
          <w:rFonts w:ascii="Book Antiqua" w:hAnsi="Book Antiqua"/>
          <w:sz w:val="24"/>
          <w:szCs w:val="24"/>
        </w:rPr>
        <w:t xml:space="preserve"> </w:t>
      </w:r>
    </w:p>
    <w:p w:rsidR="00535FCC" w:rsidRDefault="00ED354B" w:rsidP="00953069">
      <w:pPr>
        <w:spacing w:line="240" w:lineRule="auto"/>
        <w:jc w:val="both"/>
        <w:rPr>
          <w:rStyle w:val="5yl5"/>
          <w:rFonts w:ascii="Book Antiqua" w:hAnsi="Book Antiqua"/>
          <w:sz w:val="24"/>
          <w:szCs w:val="24"/>
        </w:rPr>
      </w:pPr>
      <w:r>
        <w:rPr>
          <w:noProof/>
          <w:lang w:eastAsia="el-GR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206375</wp:posOffset>
            </wp:positionV>
            <wp:extent cx="5029200" cy="3771900"/>
            <wp:effectExtent l="0" t="0" r="0" b="0"/>
            <wp:wrapSquare wrapText="bothSides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5FCC" w:rsidRDefault="00535FCC" w:rsidP="00953069">
      <w:pPr>
        <w:spacing w:line="240" w:lineRule="auto"/>
        <w:jc w:val="both"/>
        <w:rPr>
          <w:rStyle w:val="5yl5"/>
          <w:rFonts w:ascii="Book Antiqua" w:hAnsi="Book Antiqua"/>
          <w:sz w:val="24"/>
          <w:szCs w:val="24"/>
        </w:rPr>
      </w:pPr>
    </w:p>
    <w:p w:rsidR="00535FCC" w:rsidRPr="00326DCB" w:rsidRDefault="00535FCC" w:rsidP="00953069">
      <w:pPr>
        <w:spacing w:line="240" w:lineRule="auto"/>
        <w:jc w:val="both"/>
        <w:rPr>
          <w:rStyle w:val="5yl5"/>
          <w:rFonts w:ascii="Book Antiqua" w:hAnsi="Book Antiqua"/>
          <w:sz w:val="24"/>
          <w:szCs w:val="24"/>
        </w:rPr>
      </w:pPr>
    </w:p>
    <w:p w:rsidR="00535FCC" w:rsidRDefault="00535FCC" w:rsidP="00953069">
      <w:pPr>
        <w:spacing w:line="240" w:lineRule="auto"/>
        <w:jc w:val="both"/>
        <w:rPr>
          <w:rStyle w:val="5yl5"/>
          <w:rFonts w:ascii="Book Antiqua" w:hAnsi="Book Antiqua"/>
          <w:sz w:val="24"/>
          <w:szCs w:val="24"/>
        </w:rPr>
      </w:pPr>
    </w:p>
    <w:p w:rsidR="00535FCC" w:rsidRDefault="00535FCC" w:rsidP="00953069">
      <w:pPr>
        <w:spacing w:line="240" w:lineRule="auto"/>
        <w:jc w:val="both"/>
        <w:rPr>
          <w:rStyle w:val="5yl5"/>
          <w:rFonts w:ascii="Book Antiqua" w:hAnsi="Book Antiqua"/>
          <w:sz w:val="24"/>
          <w:szCs w:val="24"/>
        </w:rPr>
      </w:pPr>
    </w:p>
    <w:p w:rsidR="00535FCC" w:rsidRDefault="00535FCC" w:rsidP="00953069">
      <w:pPr>
        <w:spacing w:line="240" w:lineRule="auto"/>
        <w:jc w:val="both"/>
        <w:rPr>
          <w:rStyle w:val="5yl5"/>
          <w:rFonts w:ascii="Book Antiqua" w:hAnsi="Book Antiqua"/>
          <w:sz w:val="24"/>
          <w:szCs w:val="24"/>
        </w:rPr>
      </w:pPr>
    </w:p>
    <w:p w:rsidR="00535FCC" w:rsidRDefault="00535FCC" w:rsidP="00953069">
      <w:pPr>
        <w:spacing w:line="240" w:lineRule="auto"/>
        <w:jc w:val="both"/>
        <w:rPr>
          <w:rStyle w:val="5yl5"/>
          <w:rFonts w:ascii="Book Antiqua" w:hAnsi="Book Antiqua"/>
          <w:sz w:val="24"/>
          <w:szCs w:val="24"/>
        </w:rPr>
      </w:pPr>
    </w:p>
    <w:p w:rsidR="00535FCC" w:rsidRDefault="00535FCC" w:rsidP="00953069">
      <w:pPr>
        <w:spacing w:line="240" w:lineRule="auto"/>
        <w:jc w:val="both"/>
        <w:rPr>
          <w:rStyle w:val="5yl5"/>
          <w:rFonts w:ascii="Book Antiqua" w:hAnsi="Book Antiqua"/>
          <w:sz w:val="24"/>
          <w:szCs w:val="24"/>
        </w:rPr>
      </w:pPr>
    </w:p>
    <w:p w:rsidR="00535FCC" w:rsidRDefault="00535FCC" w:rsidP="00953069">
      <w:pPr>
        <w:spacing w:line="240" w:lineRule="auto"/>
        <w:jc w:val="both"/>
        <w:rPr>
          <w:rStyle w:val="5yl5"/>
          <w:rFonts w:ascii="Book Antiqua" w:hAnsi="Book Antiqua"/>
          <w:sz w:val="24"/>
          <w:szCs w:val="24"/>
        </w:rPr>
      </w:pPr>
    </w:p>
    <w:p w:rsidR="00535FCC" w:rsidRDefault="00535FCC" w:rsidP="00953069">
      <w:pPr>
        <w:spacing w:line="240" w:lineRule="auto"/>
        <w:jc w:val="both"/>
        <w:rPr>
          <w:rStyle w:val="5yl5"/>
          <w:rFonts w:ascii="Book Antiqua" w:hAnsi="Book Antiqua"/>
          <w:sz w:val="24"/>
          <w:szCs w:val="24"/>
        </w:rPr>
      </w:pPr>
    </w:p>
    <w:p w:rsidR="00535FCC" w:rsidRDefault="00535FCC" w:rsidP="00953069">
      <w:pPr>
        <w:spacing w:line="240" w:lineRule="auto"/>
        <w:jc w:val="both"/>
        <w:rPr>
          <w:rStyle w:val="5yl5"/>
          <w:rFonts w:ascii="Book Antiqua" w:hAnsi="Book Antiqua"/>
          <w:sz w:val="24"/>
          <w:szCs w:val="24"/>
        </w:rPr>
      </w:pPr>
    </w:p>
    <w:p w:rsidR="00535FCC" w:rsidRDefault="00535FCC" w:rsidP="00953069">
      <w:pPr>
        <w:spacing w:line="240" w:lineRule="auto"/>
        <w:jc w:val="both"/>
        <w:rPr>
          <w:rStyle w:val="5yl5"/>
          <w:rFonts w:ascii="Book Antiqua" w:hAnsi="Book Antiqua"/>
          <w:sz w:val="24"/>
          <w:szCs w:val="24"/>
        </w:rPr>
      </w:pPr>
    </w:p>
    <w:p w:rsidR="00535FCC" w:rsidRDefault="00535FCC" w:rsidP="00953069">
      <w:pPr>
        <w:spacing w:line="240" w:lineRule="auto"/>
        <w:jc w:val="both"/>
        <w:rPr>
          <w:rStyle w:val="5yl5"/>
          <w:rFonts w:ascii="Book Antiqua" w:hAnsi="Book Antiqua"/>
          <w:sz w:val="24"/>
          <w:szCs w:val="24"/>
        </w:rPr>
      </w:pPr>
    </w:p>
    <w:p w:rsidR="00535FCC" w:rsidRDefault="00535FCC" w:rsidP="00953069">
      <w:pPr>
        <w:spacing w:line="240" w:lineRule="auto"/>
        <w:jc w:val="both"/>
        <w:rPr>
          <w:rStyle w:val="5yl5"/>
          <w:rFonts w:ascii="Book Antiqua" w:hAnsi="Book Antiqua"/>
          <w:sz w:val="24"/>
          <w:szCs w:val="24"/>
        </w:rPr>
      </w:pPr>
      <w:r>
        <w:rPr>
          <w:rStyle w:val="5yl5"/>
          <w:rFonts w:ascii="Book Antiqua" w:hAnsi="Book Antiqua"/>
          <w:sz w:val="24"/>
          <w:szCs w:val="24"/>
        </w:rPr>
        <w:t>350000</w:t>
      </w:r>
      <w:r w:rsidRPr="00F74785">
        <w:rPr>
          <w:rStyle w:val="5yl5"/>
          <w:rFonts w:ascii="Book Antiqua" w:hAnsi="Book Antiqua"/>
          <w:sz w:val="24"/>
          <w:szCs w:val="24"/>
        </w:rPr>
        <w:t xml:space="preserve"> αιχμάλωτοι πέρασαν από το </w:t>
      </w:r>
      <w:r>
        <w:rPr>
          <w:rStyle w:val="5yl5"/>
          <w:rFonts w:ascii="Book Antiqua" w:hAnsi="Book Antiqua"/>
          <w:sz w:val="24"/>
          <w:szCs w:val="24"/>
        </w:rPr>
        <w:t xml:space="preserve">στρατόπεδο αυτό μεταξύ </w:t>
      </w:r>
      <w:r w:rsidRPr="00F74785">
        <w:rPr>
          <w:rStyle w:val="5yl5"/>
          <w:rFonts w:ascii="Book Antiqua" w:hAnsi="Book Antiqua"/>
          <w:sz w:val="24"/>
          <w:szCs w:val="24"/>
        </w:rPr>
        <w:t xml:space="preserve">1941 </w:t>
      </w:r>
      <w:r>
        <w:rPr>
          <w:rStyle w:val="5yl5"/>
          <w:rFonts w:ascii="Book Antiqua" w:hAnsi="Book Antiqua"/>
          <w:sz w:val="24"/>
          <w:szCs w:val="24"/>
        </w:rPr>
        <w:t>και 1945.</w:t>
      </w:r>
    </w:p>
    <w:p w:rsidR="00535FCC" w:rsidRPr="000A1BC6" w:rsidRDefault="00535FCC" w:rsidP="00326DCB">
      <w:pPr>
        <w:spacing w:line="240" w:lineRule="auto"/>
        <w:jc w:val="both"/>
        <w:rPr>
          <w:rStyle w:val="5yl5"/>
          <w:rFonts w:ascii="Book Antiqua" w:hAnsi="Book Antiqua"/>
          <w:sz w:val="24"/>
          <w:szCs w:val="24"/>
        </w:rPr>
      </w:pPr>
      <w:r w:rsidRPr="00F74785">
        <w:rPr>
          <w:rStyle w:val="5yl5"/>
          <w:rFonts w:ascii="Book Antiqua" w:hAnsi="Book Antiqua"/>
          <w:sz w:val="24"/>
          <w:szCs w:val="24"/>
        </w:rPr>
        <w:t>Οι μισοί περίπου πέθαναν από πείνα και αρρώστιες...</w:t>
      </w:r>
      <w:r w:rsidRPr="000A1BC6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535FCC" w:rsidRDefault="00535FCC" w:rsidP="00953069">
      <w:pPr>
        <w:spacing w:line="240" w:lineRule="auto"/>
        <w:jc w:val="both"/>
        <w:rPr>
          <w:rStyle w:val="5yl5"/>
          <w:rFonts w:ascii="Book Antiqua" w:hAnsi="Book Antiqua"/>
          <w:sz w:val="18"/>
          <w:szCs w:val="18"/>
        </w:rPr>
      </w:pPr>
      <w:r>
        <w:rPr>
          <w:rStyle w:val="5yl5"/>
          <w:rFonts w:ascii="Book Antiqua" w:hAnsi="Book Antiqua"/>
          <w:sz w:val="24"/>
          <w:szCs w:val="24"/>
        </w:rPr>
        <w:t xml:space="preserve">Μας δόθηκε </w:t>
      </w:r>
      <w:r w:rsidRPr="00F74785">
        <w:rPr>
          <w:rStyle w:val="5yl5"/>
          <w:rFonts w:ascii="Book Antiqua" w:hAnsi="Book Antiqua"/>
          <w:sz w:val="24"/>
          <w:szCs w:val="24"/>
        </w:rPr>
        <w:t>κατάσταση με τα ονόματα περίπου 200 ελλήνων</w:t>
      </w:r>
      <w:r>
        <w:rPr>
          <w:rStyle w:val="5yl5"/>
          <w:rFonts w:ascii="Book Antiqua" w:hAnsi="Book Antiqua"/>
          <w:sz w:val="24"/>
          <w:szCs w:val="24"/>
        </w:rPr>
        <w:t xml:space="preserve"> αιχμαλώτων. </w:t>
      </w:r>
    </w:p>
    <w:p w:rsidR="00535FCC" w:rsidRDefault="00ED354B" w:rsidP="00953069">
      <w:pPr>
        <w:spacing w:line="240" w:lineRule="auto"/>
        <w:jc w:val="both"/>
        <w:rPr>
          <w:rStyle w:val="5yl5"/>
          <w:rFonts w:ascii="Book Antiqua" w:hAnsi="Book Antiqua"/>
          <w:sz w:val="18"/>
          <w:szCs w:val="18"/>
        </w:rPr>
      </w:pPr>
      <w:r>
        <w:rPr>
          <w:noProof/>
          <w:lang w:eastAsia="el-GR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228600</wp:posOffset>
            </wp:positionV>
            <wp:extent cx="5029200" cy="3771900"/>
            <wp:effectExtent l="0" t="0" r="0" b="0"/>
            <wp:wrapSquare wrapText="bothSides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5FCC" w:rsidRDefault="00535FCC" w:rsidP="00326DCB">
      <w:pPr>
        <w:spacing w:line="240" w:lineRule="auto"/>
        <w:jc w:val="both"/>
        <w:rPr>
          <w:rStyle w:val="5yl5"/>
          <w:rFonts w:ascii="Book Antiqua" w:hAnsi="Book Antiqua"/>
          <w:sz w:val="24"/>
          <w:szCs w:val="24"/>
        </w:rPr>
      </w:pPr>
    </w:p>
    <w:p w:rsidR="00535FCC" w:rsidRDefault="00535FCC" w:rsidP="00326DCB">
      <w:pPr>
        <w:spacing w:line="240" w:lineRule="auto"/>
        <w:jc w:val="both"/>
        <w:rPr>
          <w:rStyle w:val="5yl5"/>
          <w:rFonts w:ascii="Book Antiqua" w:hAnsi="Book Antiqua"/>
          <w:sz w:val="24"/>
          <w:szCs w:val="24"/>
        </w:rPr>
      </w:pPr>
    </w:p>
    <w:p w:rsidR="00535FCC" w:rsidRDefault="00535FCC" w:rsidP="00326DCB">
      <w:pPr>
        <w:spacing w:line="240" w:lineRule="auto"/>
        <w:jc w:val="both"/>
        <w:rPr>
          <w:rStyle w:val="5yl5"/>
          <w:rFonts w:ascii="Book Antiqua" w:hAnsi="Book Antiqua"/>
          <w:sz w:val="24"/>
          <w:szCs w:val="24"/>
        </w:rPr>
      </w:pPr>
    </w:p>
    <w:p w:rsidR="00535FCC" w:rsidRDefault="00535FCC" w:rsidP="00326DCB">
      <w:pPr>
        <w:spacing w:line="240" w:lineRule="auto"/>
        <w:jc w:val="both"/>
        <w:rPr>
          <w:rStyle w:val="5yl5"/>
          <w:rFonts w:ascii="Book Antiqua" w:hAnsi="Book Antiqua"/>
          <w:sz w:val="24"/>
          <w:szCs w:val="24"/>
        </w:rPr>
      </w:pPr>
    </w:p>
    <w:p w:rsidR="00535FCC" w:rsidRDefault="00535FCC" w:rsidP="00326DCB">
      <w:pPr>
        <w:spacing w:line="240" w:lineRule="auto"/>
        <w:jc w:val="both"/>
        <w:rPr>
          <w:rStyle w:val="5yl5"/>
          <w:rFonts w:ascii="Book Antiqua" w:hAnsi="Book Antiqua"/>
          <w:sz w:val="24"/>
          <w:szCs w:val="24"/>
        </w:rPr>
      </w:pPr>
    </w:p>
    <w:p w:rsidR="00535FCC" w:rsidRDefault="00535FCC" w:rsidP="00326DCB">
      <w:pPr>
        <w:spacing w:line="240" w:lineRule="auto"/>
        <w:jc w:val="both"/>
        <w:rPr>
          <w:rStyle w:val="5yl5"/>
          <w:rFonts w:ascii="Book Antiqua" w:hAnsi="Book Antiqua"/>
          <w:sz w:val="24"/>
          <w:szCs w:val="24"/>
        </w:rPr>
      </w:pPr>
    </w:p>
    <w:p w:rsidR="00535FCC" w:rsidRDefault="00535FCC" w:rsidP="00326DCB">
      <w:pPr>
        <w:spacing w:line="240" w:lineRule="auto"/>
        <w:jc w:val="both"/>
        <w:rPr>
          <w:rStyle w:val="5yl5"/>
          <w:rFonts w:ascii="Book Antiqua" w:hAnsi="Book Antiqua"/>
          <w:sz w:val="24"/>
          <w:szCs w:val="24"/>
        </w:rPr>
      </w:pPr>
    </w:p>
    <w:p w:rsidR="00535FCC" w:rsidRDefault="00535FCC" w:rsidP="00326DCB">
      <w:pPr>
        <w:spacing w:line="240" w:lineRule="auto"/>
        <w:jc w:val="both"/>
        <w:rPr>
          <w:rStyle w:val="5yl5"/>
          <w:rFonts w:ascii="Book Antiqua" w:hAnsi="Book Antiqua"/>
          <w:sz w:val="24"/>
          <w:szCs w:val="24"/>
        </w:rPr>
      </w:pPr>
    </w:p>
    <w:p w:rsidR="00535FCC" w:rsidRDefault="00535FCC" w:rsidP="00326DCB">
      <w:pPr>
        <w:spacing w:line="240" w:lineRule="auto"/>
        <w:jc w:val="both"/>
        <w:rPr>
          <w:rStyle w:val="5yl5"/>
          <w:rFonts w:ascii="Book Antiqua" w:hAnsi="Book Antiqua"/>
          <w:sz w:val="24"/>
          <w:szCs w:val="24"/>
        </w:rPr>
      </w:pPr>
    </w:p>
    <w:p w:rsidR="00535FCC" w:rsidRDefault="00535FCC" w:rsidP="00326DCB">
      <w:pPr>
        <w:spacing w:line="240" w:lineRule="auto"/>
        <w:jc w:val="both"/>
        <w:rPr>
          <w:rStyle w:val="5yl5"/>
          <w:rFonts w:ascii="Book Antiqua" w:hAnsi="Book Antiqua"/>
          <w:sz w:val="24"/>
          <w:szCs w:val="24"/>
        </w:rPr>
      </w:pPr>
    </w:p>
    <w:p w:rsidR="00535FCC" w:rsidRDefault="00535FCC" w:rsidP="00326DCB">
      <w:pPr>
        <w:spacing w:line="240" w:lineRule="auto"/>
        <w:jc w:val="both"/>
        <w:rPr>
          <w:rStyle w:val="5yl5"/>
          <w:rFonts w:ascii="Book Antiqua" w:hAnsi="Book Antiqua"/>
          <w:sz w:val="24"/>
          <w:szCs w:val="24"/>
        </w:rPr>
      </w:pPr>
    </w:p>
    <w:p w:rsidR="00535FCC" w:rsidRDefault="00535FCC" w:rsidP="00326DCB">
      <w:pPr>
        <w:spacing w:line="240" w:lineRule="auto"/>
        <w:jc w:val="both"/>
        <w:rPr>
          <w:rStyle w:val="5yl5"/>
          <w:rFonts w:ascii="Book Antiqua" w:hAnsi="Book Antiqua"/>
          <w:sz w:val="24"/>
          <w:szCs w:val="24"/>
        </w:rPr>
      </w:pPr>
    </w:p>
    <w:p w:rsidR="00535FCC" w:rsidRDefault="00535FCC" w:rsidP="00326DCB">
      <w:pPr>
        <w:spacing w:line="240" w:lineRule="auto"/>
        <w:jc w:val="both"/>
        <w:rPr>
          <w:rStyle w:val="5yl5"/>
          <w:rFonts w:ascii="Book Antiqua" w:hAnsi="Book Antiqua"/>
          <w:sz w:val="24"/>
          <w:szCs w:val="24"/>
        </w:rPr>
      </w:pPr>
    </w:p>
    <w:p w:rsidR="00535FCC" w:rsidRPr="00326DCB" w:rsidRDefault="00ED354B" w:rsidP="00326DCB">
      <w:pPr>
        <w:spacing w:line="240" w:lineRule="auto"/>
        <w:jc w:val="both"/>
        <w:rPr>
          <w:rStyle w:val="5yl5"/>
          <w:rFonts w:ascii="Book Antiqua" w:hAnsi="Book Antiqua"/>
          <w:sz w:val="24"/>
          <w:szCs w:val="24"/>
        </w:rPr>
      </w:pPr>
      <w:r>
        <w:rPr>
          <w:noProof/>
          <w:lang w:eastAsia="el-GR" w:bidi="ar-SA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761365</wp:posOffset>
            </wp:positionV>
            <wp:extent cx="5029200" cy="3771900"/>
            <wp:effectExtent l="0" t="0" r="0" b="0"/>
            <wp:wrapSquare wrapText="bothSides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FCC" w:rsidRPr="00326DCB">
        <w:rPr>
          <w:rStyle w:val="5yl5"/>
          <w:rFonts w:ascii="Book Antiqua" w:hAnsi="Book Antiqua"/>
          <w:sz w:val="24"/>
          <w:szCs w:val="24"/>
        </w:rPr>
        <w:t>Το νεκροταφείο του στρατοπέδου.</w:t>
      </w:r>
    </w:p>
    <w:p w:rsidR="00535FCC" w:rsidRDefault="00535FCC" w:rsidP="00953069">
      <w:pPr>
        <w:spacing w:line="240" w:lineRule="auto"/>
        <w:jc w:val="both"/>
        <w:rPr>
          <w:rStyle w:val="5yl5"/>
          <w:rFonts w:ascii="Book Antiqua" w:hAnsi="Book Antiqua"/>
          <w:sz w:val="24"/>
          <w:szCs w:val="24"/>
        </w:rPr>
      </w:pPr>
    </w:p>
    <w:p w:rsidR="00535FCC" w:rsidRPr="00326DCB" w:rsidRDefault="00535FCC" w:rsidP="00953069">
      <w:pPr>
        <w:spacing w:line="240" w:lineRule="auto"/>
        <w:jc w:val="both"/>
        <w:rPr>
          <w:rStyle w:val="5yl5"/>
          <w:rFonts w:ascii="Book Antiqua" w:hAnsi="Book Antiqua"/>
          <w:sz w:val="24"/>
          <w:szCs w:val="24"/>
        </w:rPr>
      </w:pPr>
      <w:r>
        <w:rPr>
          <w:rStyle w:val="5yl5"/>
          <w:rFonts w:ascii="Book Antiqua" w:hAnsi="Book Antiqua"/>
          <w:sz w:val="24"/>
          <w:szCs w:val="24"/>
        </w:rPr>
        <w:t xml:space="preserve">  </w:t>
      </w:r>
    </w:p>
    <w:p w:rsidR="00535FCC" w:rsidRPr="00326DCB" w:rsidRDefault="00535FCC" w:rsidP="00953069">
      <w:pPr>
        <w:spacing w:line="240" w:lineRule="auto"/>
        <w:jc w:val="both"/>
        <w:rPr>
          <w:rStyle w:val="5yl5"/>
          <w:rFonts w:ascii="Book Antiqua" w:hAnsi="Book Antiqua"/>
          <w:sz w:val="24"/>
          <w:szCs w:val="24"/>
        </w:rPr>
      </w:pPr>
    </w:p>
    <w:p w:rsidR="00535FCC" w:rsidRDefault="00535FCC" w:rsidP="00953069">
      <w:pPr>
        <w:spacing w:line="240" w:lineRule="auto"/>
        <w:jc w:val="both"/>
        <w:rPr>
          <w:rStyle w:val="5yl5"/>
          <w:rFonts w:ascii="Book Antiqua" w:hAnsi="Book Antiqua"/>
          <w:sz w:val="24"/>
          <w:szCs w:val="24"/>
        </w:rPr>
      </w:pPr>
    </w:p>
    <w:p w:rsidR="00535FCC" w:rsidRDefault="00535FCC" w:rsidP="00953069">
      <w:pPr>
        <w:spacing w:line="240" w:lineRule="auto"/>
        <w:jc w:val="both"/>
        <w:rPr>
          <w:rStyle w:val="5yl5"/>
          <w:rFonts w:ascii="Book Antiqua" w:hAnsi="Book Antiqua"/>
          <w:sz w:val="24"/>
          <w:szCs w:val="24"/>
        </w:rPr>
      </w:pPr>
    </w:p>
    <w:p w:rsidR="00535FCC" w:rsidRDefault="00535FCC" w:rsidP="00953069">
      <w:pPr>
        <w:spacing w:line="240" w:lineRule="auto"/>
        <w:jc w:val="both"/>
        <w:rPr>
          <w:rStyle w:val="5yl5"/>
          <w:rFonts w:ascii="Book Antiqua" w:hAnsi="Book Antiqua"/>
          <w:sz w:val="24"/>
          <w:szCs w:val="24"/>
        </w:rPr>
      </w:pPr>
    </w:p>
    <w:p w:rsidR="00535FCC" w:rsidRDefault="00535FCC" w:rsidP="00953069">
      <w:pPr>
        <w:spacing w:line="240" w:lineRule="auto"/>
        <w:jc w:val="both"/>
        <w:rPr>
          <w:rStyle w:val="5yl5"/>
          <w:rFonts w:ascii="Book Antiqua" w:hAnsi="Book Antiqua"/>
          <w:sz w:val="24"/>
          <w:szCs w:val="24"/>
        </w:rPr>
      </w:pPr>
    </w:p>
    <w:p w:rsidR="00535FCC" w:rsidRDefault="00535FCC" w:rsidP="00953069">
      <w:pPr>
        <w:spacing w:line="240" w:lineRule="auto"/>
        <w:jc w:val="both"/>
        <w:rPr>
          <w:rStyle w:val="5yl5"/>
          <w:rFonts w:ascii="Book Antiqua" w:hAnsi="Book Antiqua"/>
          <w:sz w:val="24"/>
          <w:szCs w:val="24"/>
        </w:rPr>
      </w:pPr>
    </w:p>
    <w:p w:rsidR="00535FCC" w:rsidRDefault="00535FCC" w:rsidP="00953069">
      <w:pPr>
        <w:spacing w:line="240" w:lineRule="auto"/>
        <w:jc w:val="both"/>
        <w:rPr>
          <w:rStyle w:val="5yl5"/>
          <w:rFonts w:ascii="Book Antiqua" w:hAnsi="Book Antiqua"/>
          <w:sz w:val="24"/>
          <w:szCs w:val="24"/>
        </w:rPr>
      </w:pPr>
    </w:p>
    <w:p w:rsidR="00535FCC" w:rsidRDefault="00535FCC" w:rsidP="00953069">
      <w:pPr>
        <w:spacing w:line="240" w:lineRule="auto"/>
        <w:jc w:val="both"/>
        <w:rPr>
          <w:rStyle w:val="5yl5"/>
          <w:rFonts w:ascii="Book Antiqua" w:hAnsi="Book Antiqua"/>
          <w:sz w:val="24"/>
          <w:szCs w:val="24"/>
        </w:rPr>
      </w:pPr>
    </w:p>
    <w:p w:rsidR="00535FCC" w:rsidRDefault="00535FCC" w:rsidP="00953069">
      <w:pPr>
        <w:spacing w:line="240" w:lineRule="auto"/>
        <w:jc w:val="both"/>
        <w:rPr>
          <w:rStyle w:val="5yl5"/>
          <w:rFonts w:ascii="Book Antiqua" w:hAnsi="Book Antiqua"/>
          <w:sz w:val="24"/>
          <w:szCs w:val="24"/>
        </w:rPr>
      </w:pPr>
    </w:p>
    <w:p w:rsidR="00535FCC" w:rsidRDefault="00535FCC" w:rsidP="00953069">
      <w:pPr>
        <w:spacing w:line="240" w:lineRule="auto"/>
        <w:jc w:val="both"/>
        <w:rPr>
          <w:rStyle w:val="5yl5"/>
          <w:rFonts w:ascii="Book Antiqua" w:hAnsi="Book Antiqua"/>
          <w:sz w:val="24"/>
          <w:szCs w:val="24"/>
        </w:rPr>
      </w:pPr>
    </w:p>
    <w:p w:rsidR="00535FCC" w:rsidRDefault="00535FCC" w:rsidP="00953069">
      <w:pPr>
        <w:spacing w:line="240" w:lineRule="auto"/>
        <w:jc w:val="both"/>
        <w:rPr>
          <w:rStyle w:val="5yl5"/>
          <w:rFonts w:ascii="Book Antiqua" w:hAnsi="Book Antiqua"/>
          <w:sz w:val="24"/>
          <w:szCs w:val="24"/>
        </w:rPr>
      </w:pPr>
    </w:p>
    <w:p w:rsidR="00535FCC" w:rsidRDefault="00535FCC" w:rsidP="00953069">
      <w:pPr>
        <w:spacing w:line="240" w:lineRule="auto"/>
        <w:jc w:val="both"/>
        <w:rPr>
          <w:rStyle w:val="5yl5"/>
          <w:rFonts w:ascii="Book Antiqua" w:hAnsi="Book Antiqua"/>
          <w:sz w:val="24"/>
          <w:szCs w:val="24"/>
        </w:rPr>
      </w:pPr>
    </w:p>
    <w:p w:rsidR="00535FCC" w:rsidRPr="00326DCB" w:rsidRDefault="00535FCC" w:rsidP="00953069">
      <w:pPr>
        <w:spacing w:line="240" w:lineRule="auto"/>
        <w:jc w:val="both"/>
        <w:rPr>
          <w:rStyle w:val="5yl5"/>
          <w:rFonts w:ascii="Book Antiqua" w:hAnsi="Book Antiqua"/>
          <w:sz w:val="24"/>
          <w:szCs w:val="24"/>
        </w:rPr>
      </w:pPr>
      <w:r>
        <w:rPr>
          <w:rStyle w:val="5yl5"/>
          <w:rFonts w:ascii="Book Antiqua" w:hAnsi="Book Antiqua"/>
          <w:sz w:val="24"/>
          <w:szCs w:val="24"/>
        </w:rPr>
        <w:t>Επώνυμοι αλλά και ομαδικοί τάφοι..</w:t>
      </w:r>
    </w:p>
    <w:p w:rsidR="00535FCC" w:rsidRPr="00326DCB" w:rsidRDefault="00535FCC" w:rsidP="00953069">
      <w:pPr>
        <w:spacing w:line="240" w:lineRule="auto"/>
        <w:jc w:val="both"/>
        <w:rPr>
          <w:rStyle w:val="5yl5"/>
          <w:rFonts w:ascii="Book Antiqua" w:hAnsi="Book Antiqua"/>
          <w:sz w:val="24"/>
          <w:szCs w:val="24"/>
        </w:rPr>
      </w:pPr>
    </w:p>
    <w:p w:rsidR="00535FCC" w:rsidRPr="00326DCB" w:rsidRDefault="00535FCC" w:rsidP="00953069">
      <w:pPr>
        <w:spacing w:line="240" w:lineRule="auto"/>
        <w:jc w:val="both"/>
        <w:rPr>
          <w:rStyle w:val="5yl5"/>
          <w:rFonts w:ascii="Book Antiqua" w:hAnsi="Book Antiqua"/>
          <w:sz w:val="24"/>
          <w:szCs w:val="24"/>
        </w:rPr>
      </w:pPr>
    </w:p>
    <w:p w:rsidR="00535FCC" w:rsidRDefault="00ED354B" w:rsidP="00953069">
      <w:pPr>
        <w:spacing w:line="240" w:lineRule="auto"/>
        <w:jc w:val="both"/>
        <w:rPr>
          <w:rStyle w:val="5yl5"/>
          <w:rFonts w:ascii="Book Antiqua" w:hAnsi="Book Antiqua"/>
          <w:sz w:val="18"/>
          <w:szCs w:val="18"/>
        </w:rPr>
      </w:pPr>
      <w:r>
        <w:rPr>
          <w:noProof/>
          <w:lang w:eastAsia="el-GR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53340</wp:posOffset>
            </wp:positionV>
            <wp:extent cx="5829300" cy="4371975"/>
            <wp:effectExtent l="0" t="0" r="0" b="9525"/>
            <wp:wrapSquare wrapText="bothSides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5FCC" w:rsidRDefault="00535FCC" w:rsidP="00953069">
      <w:pPr>
        <w:spacing w:line="240" w:lineRule="auto"/>
        <w:jc w:val="both"/>
        <w:rPr>
          <w:rStyle w:val="5yl5"/>
          <w:rFonts w:ascii="Book Antiqua" w:hAnsi="Book Antiqua"/>
          <w:sz w:val="18"/>
          <w:szCs w:val="18"/>
        </w:rPr>
      </w:pPr>
    </w:p>
    <w:p w:rsidR="00535FCC" w:rsidRDefault="00535FCC" w:rsidP="00953069">
      <w:pPr>
        <w:spacing w:line="240" w:lineRule="auto"/>
        <w:jc w:val="both"/>
        <w:rPr>
          <w:rStyle w:val="5yl5"/>
          <w:rFonts w:ascii="Book Antiqua" w:hAnsi="Book Antiqua"/>
          <w:sz w:val="18"/>
          <w:szCs w:val="18"/>
        </w:rPr>
      </w:pPr>
    </w:p>
    <w:p w:rsidR="00535FCC" w:rsidRPr="00E83EAB" w:rsidRDefault="00535FCC" w:rsidP="00953069">
      <w:pPr>
        <w:spacing w:line="240" w:lineRule="auto"/>
        <w:jc w:val="both"/>
        <w:rPr>
          <w:rStyle w:val="5yl5"/>
          <w:rFonts w:ascii="Book Antiqua" w:hAnsi="Book Antiqua"/>
          <w:b/>
          <w:sz w:val="18"/>
          <w:szCs w:val="18"/>
        </w:rPr>
      </w:pPr>
      <w:r w:rsidRPr="00E83EAB">
        <w:rPr>
          <w:rStyle w:val="5yl5"/>
          <w:rFonts w:ascii="Book Antiqua" w:hAnsi="Book Antiqua"/>
          <w:b/>
          <w:sz w:val="18"/>
          <w:szCs w:val="18"/>
        </w:rPr>
        <w:t xml:space="preserve">ΟΙ ΝΕΚΡΟΙ ΔΙΚΟΙ ΣΑΣ </w:t>
      </w:r>
    </w:p>
    <w:p w:rsidR="00535FCC" w:rsidRPr="00E83EAB" w:rsidRDefault="00535FCC" w:rsidP="00953069">
      <w:pPr>
        <w:spacing w:line="240" w:lineRule="auto"/>
        <w:jc w:val="both"/>
        <w:rPr>
          <w:rStyle w:val="5yl5"/>
          <w:rFonts w:ascii="Book Antiqua" w:hAnsi="Book Antiqua"/>
          <w:b/>
          <w:sz w:val="20"/>
          <w:szCs w:val="20"/>
        </w:rPr>
      </w:pPr>
      <w:r w:rsidRPr="00E83EAB">
        <w:rPr>
          <w:rStyle w:val="5yl5"/>
          <w:rFonts w:ascii="Book Antiqua" w:hAnsi="Book Antiqua"/>
          <w:b/>
          <w:sz w:val="20"/>
          <w:szCs w:val="20"/>
        </w:rPr>
        <w:t>Η ΕΥΘΥΝΗ ΔΙΚΗ ΜΑΣ</w:t>
      </w:r>
    </w:p>
    <w:p w:rsidR="00535FCC" w:rsidRPr="00E83EAB" w:rsidRDefault="00535FCC" w:rsidP="00160F41">
      <w:pPr>
        <w:spacing w:line="240" w:lineRule="auto"/>
        <w:jc w:val="both"/>
        <w:rPr>
          <w:rFonts w:ascii="Book Antiqua" w:hAnsi="Book Antiqua"/>
          <w:sz w:val="20"/>
          <w:szCs w:val="20"/>
        </w:rPr>
      </w:pPr>
      <w:r w:rsidRPr="00E83EAB">
        <w:rPr>
          <w:rStyle w:val="5yl5"/>
          <w:rFonts w:ascii="Book Antiqua" w:hAnsi="Book Antiqua"/>
          <w:b/>
          <w:sz w:val="20"/>
          <w:szCs w:val="20"/>
        </w:rPr>
        <w:t>ΕΙΡΗΝΗ</w:t>
      </w:r>
    </w:p>
    <w:p w:rsidR="00535FCC" w:rsidRPr="00F74785" w:rsidRDefault="00535FCC" w:rsidP="00160F41">
      <w:pPr>
        <w:spacing w:line="240" w:lineRule="auto"/>
        <w:jc w:val="both"/>
        <w:rPr>
          <w:rFonts w:ascii="Book Antiqua" w:hAnsi="Book Antiqua" w:cs="Arial"/>
          <w:sz w:val="24"/>
          <w:szCs w:val="24"/>
        </w:rPr>
      </w:pPr>
    </w:p>
    <w:sectPr w:rsidR="00535FCC" w:rsidRPr="00F74785" w:rsidSect="00B0353D">
      <w:footerReference w:type="default" r:id="rId17"/>
      <w:pgSz w:w="11906" w:h="16838"/>
      <w:pgMar w:top="426" w:right="1274" w:bottom="142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5FCC" w:rsidRDefault="00535FCC" w:rsidP="00792214">
      <w:pPr>
        <w:spacing w:after="0" w:line="240" w:lineRule="auto"/>
      </w:pPr>
      <w:r>
        <w:separator/>
      </w:r>
    </w:p>
  </w:endnote>
  <w:endnote w:type="continuationSeparator" w:id="0">
    <w:p w:rsidR="00535FCC" w:rsidRDefault="00535FCC" w:rsidP="007922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5FCC" w:rsidRDefault="00ED354B">
    <w:pPr>
      <w:pStyle w:val="a8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7</w:t>
    </w:r>
    <w:r>
      <w:rPr>
        <w:noProof/>
      </w:rPr>
      <w:fldChar w:fldCharType="end"/>
    </w:r>
  </w:p>
  <w:p w:rsidR="00535FCC" w:rsidRDefault="00535FC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5FCC" w:rsidRDefault="00535FCC" w:rsidP="00792214">
      <w:pPr>
        <w:spacing w:after="0" w:line="240" w:lineRule="auto"/>
      </w:pPr>
      <w:r>
        <w:separator/>
      </w:r>
    </w:p>
  </w:footnote>
  <w:footnote w:type="continuationSeparator" w:id="0">
    <w:p w:rsidR="00535FCC" w:rsidRDefault="00535FCC" w:rsidP="007922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2740EC"/>
    <w:multiLevelType w:val="hybridMultilevel"/>
    <w:tmpl w:val="B22265D2"/>
    <w:lvl w:ilvl="0" w:tplc="0408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52A4ACA"/>
    <w:multiLevelType w:val="hybridMultilevel"/>
    <w:tmpl w:val="E8CED1DC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E51ECB"/>
    <w:multiLevelType w:val="hybridMultilevel"/>
    <w:tmpl w:val="2F8A118E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3B5B42"/>
    <w:multiLevelType w:val="multilevel"/>
    <w:tmpl w:val="DE723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F5A3823"/>
    <w:multiLevelType w:val="multilevel"/>
    <w:tmpl w:val="B6D48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ED82E5D"/>
    <w:multiLevelType w:val="multilevel"/>
    <w:tmpl w:val="DEE24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8E5"/>
    <w:rsid w:val="00003132"/>
    <w:rsid w:val="00035B18"/>
    <w:rsid w:val="000871A9"/>
    <w:rsid w:val="000A1BC6"/>
    <w:rsid w:val="000E4FC4"/>
    <w:rsid w:val="00102DF6"/>
    <w:rsid w:val="0010416A"/>
    <w:rsid w:val="00160F41"/>
    <w:rsid w:val="00162147"/>
    <w:rsid w:val="001A2F56"/>
    <w:rsid w:val="001B317A"/>
    <w:rsid w:val="001E1351"/>
    <w:rsid w:val="001F2E34"/>
    <w:rsid w:val="001F52AF"/>
    <w:rsid w:val="00210825"/>
    <w:rsid w:val="00236B32"/>
    <w:rsid w:val="002B665B"/>
    <w:rsid w:val="00301382"/>
    <w:rsid w:val="003057A4"/>
    <w:rsid w:val="0031576C"/>
    <w:rsid w:val="00326DCB"/>
    <w:rsid w:val="003277BC"/>
    <w:rsid w:val="00344530"/>
    <w:rsid w:val="00362B4D"/>
    <w:rsid w:val="00397113"/>
    <w:rsid w:val="003E2F31"/>
    <w:rsid w:val="003F70E9"/>
    <w:rsid w:val="004757B7"/>
    <w:rsid w:val="00480608"/>
    <w:rsid w:val="004814A1"/>
    <w:rsid w:val="004D3BF2"/>
    <w:rsid w:val="004F3A40"/>
    <w:rsid w:val="004F7312"/>
    <w:rsid w:val="0050186C"/>
    <w:rsid w:val="00515C23"/>
    <w:rsid w:val="00522DC5"/>
    <w:rsid w:val="00535FCC"/>
    <w:rsid w:val="00576554"/>
    <w:rsid w:val="0059559E"/>
    <w:rsid w:val="005A3480"/>
    <w:rsid w:val="006508DC"/>
    <w:rsid w:val="0067053B"/>
    <w:rsid w:val="0069031B"/>
    <w:rsid w:val="006D12C0"/>
    <w:rsid w:val="00706379"/>
    <w:rsid w:val="007228D8"/>
    <w:rsid w:val="00763726"/>
    <w:rsid w:val="00770F01"/>
    <w:rsid w:val="00792214"/>
    <w:rsid w:val="0081478C"/>
    <w:rsid w:val="0088507A"/>
    <w:rsid w:val="008F1D72"/>
    <w:rsid w:val="0092156A"/>
    <w:rsid w:val="00953069"/>
    <w:rsid w:val="0099736F"/>
    <w:rsid w:val="00A25A12"/>
    <w:rsid w:val="00A3586F"/>
    <w:rsid w:val="00A64AAD"/>
    <w:rsid w:val="00AA669A"/>
    <w:rsid w:val="00AD48D3"/>
    <w:rsid w:val="00AD7404"/>
    <w:rsid w:val="00AF4426"/>
    <w:rsid w:val="00B0353D"/>
    <w:rsid w:val="00B74FB8"/>
    <w:rsid w:val="00C737B9"/>
    <w:rsid w:val="00CC7704"/>
    <w:rsid w:val="00CD78E5"/>
    <w:rsid w:val="00CE17EB"/>
    <w:rsid w:val="00D20742"/>
    <w:rsid w:val="00D221F2"/>
    <w:rsid w:val="00D36395"/>
    <w:rsid w:val="00D52964"/>
    <w:rsid w:val="00D65D34"/>
    <w:rsid w:val="00D74DCE"/>
    <w:rsid w:val="00D75F3B"/>
    <w:rsid w:val="00D977C9"/>
    <w:rsid w:val="00DD1505"/>
    <w:rsid w:val="00DE27A5"/>
    <w:rsid w:val="00DE3556"/>
    <w:rsid w:val="00DF04D7"/>
    <w:rsid w:val="00E25E0A"/>
    <w:rsid w:val="00E83EAB"/>
    <w:rsid w:val="00EB2BB2"/>
    <w:rsid w:val="00EB2FF5"/>
    <w:rsid w:val="00ED354B"/>
    <w:rsid w:val="00EE626F"/>
    <w:rsid w:val="00EF6C13"/>
    <w:rsid w:val="00F53F82"/>
    <w:rsid w:val="00F6423D"/>
    <w:rsid w:val="00F650CC"/>
    <w:rsid w:val="00F74785"/>
    <w:rsid w:val="00F75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  <w15:docId w15:val="{A5B51191-E687-407D-B88B-8C242F0CE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l-GR" w:eastAsia="el-G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5F3B"/>
    <w:pPr>
      <w:spacing w:after="200" w:line="276" w:lineRule="auto"/>
    </w:pPr>
    <w:rPr>
      <w:lang w:eastAsia="en-US" w:bidi="gu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rsid w:val="002B6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locked/>
    <w:rsid w:val="002B665B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99"/>
    <w:rsid w:val="0031576C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uiPriority w:val="99"/>
    <w:rsid w:val="001E1351"/>
    <w:rPr>
      <w:rFonts w:cs="Times New Roman"/>
    </w:rPr>
  </w:style>
  <w:style w:type="paragraph" w:styleId="Web">
    <w:name w:val="Normal (Web)"/>
    <w:basedOn w:val="a"/>
    <w:uiPriority w:val="99"/>
    <w:semiHidden/>
    <w:rsid w:val="001E135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l-GR"/>
    </w:rPr>
  </w:style>
  <w:style w:type="character" w:styleId="-">
    <w:name w:val="Hyperlink"/>
    <w:basedOn w:val="a0"/>
    <w:uiPriority w:val="99"/>
    <w:semiHidden/>
    <w:rsid w:val="00DD1505"/>
    <w:rPr>
      <w:rFonts w:cs="Times New Roman"/>
      <w:color w:val="0000FF"/>
      <w:u w:val="single"/>
    </w:rPr>
  </w:style>
  <w:style w:type="paragraph" w:styleId="a5">
    <w:name w:val="caption"/>
    <w:basedOn w:val="a"/>
    <w:next w:val="a"/>
    <w:uiPriority w:val="99"/>
    <w:qFormat/>
    <w:rsid w:val="0067053B"/>
    <w:pPr>
      <w:spacing w:line="240" w:lineRule="auto"/>
    </w:pPr>
    <w:rPr>
      <w:b/>
      <w:bCs/>
      <w:color w:val="4F81BD"/>
      <w:sz w:val="18"/>
      <w:szCs w:val="18"/>
    </w:rPr>
  </w:style>
  <w:style w:type="paragraph" w:styleId="a6">
    <w:name w:val="List Paragraph"/>
    <w:basedOn w:val="a"/>
    <w:uiPriority w:val="99"/>
    <w:qFormat/>
    <w:rsid w:val="0088507A"/>
    <w:pPr>
      <w:ind w:left="720"/>
      <w:contextualSpacing/>
    </w:pPr>
  </w:style>
  <w:style w:type="paragraph" w:styleId="a7">
    <w:name w:val="header"/>
    <w:basedOn w:val="a"/>
    <w:link w:val="Char0"/>
    <w:uiPriority w:val="99"/>
    <w:semiHidden/>
    <w:rsid w:val="0079221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7"/>
    <w:uiPriority w:val="99"/>
    <w:semiHidden/>
    <w:locked/>
    <w:rsid w:val="00792214"/>
    <w:rPr>
      <w:rFonts w:cs="Times New Roman"/>
    </w:rPr>
  </w:style>
  <w:style w:type="paragraph" w:styleId="a8">
    <w:name w:val="footer"/>
    <w:basedOn w:val="a"/>
    <w:link w:val="Char1"/>
    <w:uiPriority w:val="99"/>
    <w:rsid w:val="0079221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8"/>
    <w:uiPriority w:val="99"/>
    <w:locked/>
    <w:rsid w:val="00792214"/>
    <w:rPr>
      <w:rFonts w:cs="Times New Roman"/>
    </w:rPr>
  </w:style>
  <w:style w:type="character" w:styleId="a9">
    <w:name w:val="Emphasis"/>
    <w:basedOn w:val="a0"/>
    <w:uiPriority w:val="99"/>
    <w:qFormat/>
    <w:rsid w:val="00D75F3B"/>
    <w:rPr>
      <w:rFonts w:cs="Times New Roman"/>
      <w:i/>
      <w:iCs/>
    </w:rPr>
  </w:style>
  <w:style w:type="character" w:customStyle="1" w:styleId="5yl5">
    <w:name w:val="_5yl5"/>
    <w:basedOn w:val="a0"/>
    <w:uiPriority w:val="99"/>
    <w:rsid w:val="004F7312"/>
    <w:rPr>
      <w:rFonts w:cs="Times New Roman"/>
    </w:rPr>
  </w:style>
  <w:style w:type="paragraph" w:styleId="aa">
    <w:name w:val="Body Text"/>
    <w:basedOn w:val="a"/>
    <w:link w:val="Char2"/>
    <w:uiPriority w:val="99"/>
    <w:rsid w:val="004F7312"/>
    <w:pPr>
      <w:spacing w:after="0" w:line="360" w:lineRule="auto"/>
      <w:jc w:val="both"/>
    </w:pPr>
    <w:rPr>
      <w:rFonts w:ascii="Times New Roman" w:hAnsi="Times New Roman"/>
      <w:szCs w:val="20"/>
      <w:lang w:eastAsia="el-GR" w:bidi="ar-SA"/>
    </w:rPr>
  </w:style>
  <w:style w:type="character" w:customStyle="1" w:styleId="BodyTextChar">
    <w:name w:val="Body Text Char"/>
    <w:basedOn w:val="a0"/>
    <w:uiPriority w:val="99"/>
    <w:semiHidden/>
    <w:rsid w:val="00B5574E"/>
    <w:rPr>
      <w:lang w:eastAsia="en-US" w:bidi="gu-IN"/>
    </w:rPr>
  </w:style>
  <w:style w:type="character" w:customStyle="1" w:styleId="Char2">
    <w:name w:val="Σώμα κειμένου Char"/>
    <w:link w:val="aa"/>
    <w:uiPriority w:val="99"/>
    <w:locked/>
    <w:rsid w:val="004F7312"/>
    <w:rPr>
      <w:sz w:val="22"/>
      <w:lang w:val="el-GR"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5427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27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27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27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521</Words>
  <Characters>2816</Characters>
  <Application>Microsoft Office Word</Application>
  <DocSecurity>4</DocSecurity>
  <Lines>23</Lines>
  <Paragraphs>6</Paragraphs>
  <ScaleCrop>false</ScaleCrop>
  <Company/>
  <LinksUpToDate>false</LinksUpToDate>
  <CharactersWithSpaces>3331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ΔΕΛΤΙΟ ΤΥΠΟΥ-ΠΡΟΓΡΑΜΜΑ Comenius</dc:title>
  <dc:subject/>
  <dc:creator>ΤΟΝΙΑ</dc:creator>
  <cp:keywords/>
  <dc:description/>
  <cp:lastModifiedBy>Λευτέρης Χαρτοματσίδης</cp:lastModifiedBy>
  <cp:revision>2</cp:revision>
  <cp:lastPrinted>2013-04-05T05:46:00Z</cp:lastPrinted>
  <dcterms:created xsi:type="dcterms:W3CDTF">2016-02-01T09:43:00Z</dcterms:created>
  <dcterms:modified xsi:type="dcterms:W3CDTF">2016-02-01T09:43:00Z</dcterms:modified>
</cp:coreProperties>
</file>